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9B760" w14:textId="75612A1E" w:rsidR="0009615A" w:rsidRPr="0009615A" w:rsidRDefault="00A94C6B" w:rsidP="0009615A">
      <w:pPr>
        <w:pStyle w:val="ListParagraph"/>
        <w:numPr>
          <w:ilvl w:val="1"/>
          <w:numId w:val="4"/>
        </w:numPr>
        <w:rPr>
          <w:b/>
          <w:i/>
          <w:sz w:val="24"/>
          <w:szCs w:val="28"/>
        </w:rPr>
      </w:pPr>
      <w:r w:rsidRPr="0009615A">
        <w:rPr>
          <w:b/>
          <w:i/>
          <w:sz w:val="24"/>
          <w:szCs w:val="28"/>
        </w:rPr>
        <w:t>Proposed Health Fee Rates</w:t>
      </w:r>
    </w:p>
    <w:p w14:paraId="2B99C539" w14:textId="77777777" w:rsidR="0009615A" w:rsidRPr="0009615A" w:rsidRDefault="0009615A" w:rsidP="0009615A">
      <w:pPr>
        <w:pStyle w:val="ListParagraph"/>
        <w:ind w:left="690"/>
        <w:rPr>
          <w:b/>
          <w:i/>
          <w:szCs w:val="28"/>
        </w:rPr>
      </w:pPr>
    </w:p>
    <w:p w14:paraId="5365E1A8" w14:textId="134FA546" w:rsidR="00A94C6B" w:rsidRPr="0009615A" w:rsidRDefault="009126D6" w:rsidP="00A94C6B">
      <w:pPr>
        <w:rPr>
          <w:b/>
          <w:i/>
          <w:szCs w:val="28"/>
        </w:rPr>
      </w:pPr>
      <w:r w:rsidRPr="0009615A">
        <w:rPr>
          <w:noProof/>
          <w:sz w:val="24"/>
        </w:rPr>
        <w:drawing>
          <wp:inline distT="0" distB="0" distL="0" distR="0" wp14:anchorId="744729A9" wp14:editId="690392B4">
            <wp:extent cx="4462309" cy="862642"/>
            <wp:effectExtent l="0" t="0" r="0" b="0"/>
            <wp:docPr id="12071454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399" cy="86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C307E" w14:textId="77777777" w:rsidR="009126D6" w:rsidRPr="0009615A" w:rsidRDefault="009126D6" w:rsidP="00A94C6B">
      <w:pPr>
        <w:rPr>
          <w:b/>
          <w:i/>
          <w:szCs w:val="28"/>
        </w:rPr>
      </w:pPr>
    </w:p>
    <w:p w14:paraId="068EBF4E" w14:textId="426F6A1A" w:rsidR="00A94C6B" w:rsidRPr="0009615A" w:rsidRDefault="00A94C6B" w:rsidP="00A94C6B">
      <w:pPr>
        <w:pStyle w:val="xmsolistparagraph"/>
        <w:numPr>
          <w:ilvl w:val="0"/>
          <w:numId w:val="1"/>
        </w:numPr>
        <w:spacing w:before="0" w:beforeAutospacing="0" w:after="0" w:afterAutospacing="0"/>
        <w:ind w:left="1080"/>
        <w:rPr>
          <w:sz w:val="24"/>
        </w:rPr>
      </w:pPr>
      <w:r w:rsidRPr="0009615A">
        <w:rPr>
          <w:sz w:val="24"/>
        </w:rPr>
        <w:t xml:space="preserve">Health Fee increases of </w:t>
      </w:r>
      <w:r w:rsidR="00047128" w:rsidRPr="0009615A">
        <w:rPr>
          <w:sz w:val="24"/>
        </w:rPr>
        <w:t>2.</w:t>
      </w:r>
      <w:r w:rsidR="009126D6" w:rsidRPr="0009615A">
        <w:rPr>
          <w:sz w:val="24"/>
        </w:rPr>
        <w:t>74</w:t>
      </w:r>
      <w:r w:rsidRPr="0009615A">
        <w:rPr>
          <w:sz w:val="24"/>
        </w:rPr>
        <w:t xml:space="preserve">% to </w:t>
      </w:r>
      <w:r w:rsidR="009126D6" w:rsidRPr="0009615A">
        <w:rPr>
          <w:sz w:val="24"/>
        </w:rPr>
        <w:t>2</w:t>
      </w:r>
      <w:r w:rsidR="00047128" w:rsidRPr="0009615A">
        <w:rPr>
          <w:sz w:val="24"/>
        </w:rPr>
        <w:t>.</w:t>
      </w:r>
      <w:r w:rsidR="009126D6" w:rsidRPr="0009615A">
        <w:rPr>
          <w:sz w:val="24"/>
        </w:rPr>
        <w:t>88</w:t>
      </w:r>
      <w:r w:rsidRPr="0009615A">
        <w:rPr>
          <w:sz w:val="24"/>
        </w:rPr>
        <w:t>% are part of all Mandatory Fees in total which are proposing</w:t>
      </w:r>
      <w:r w:rsidR="009126D6" w:rsidRPr="0009615A">
        <w:rPr>
          <w:sz w:val="24"/>
        </w:rPr>
        <w:t>:</w:t>
      </w:r>
    </w:p>
    <w:p w14:paraId="2F715013" w14:textId="180F74E5" w:rsidR="00047128" w:rsidRPr="0009615A" w:rsidRDefault="009126D6" w:rsidP="009126D6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sz w:val="24"/>
        </w:rPr>
      </w:pPr>
      <w:r w:rsidRPr="0009615A">
        <w:rPr>
          <w:sz w:val="24"/>
        </w:rPr>
        <w:t>3</w:t>
      </w:r>
      <w:r w:rsidR="00A94C6B" w:rsidRPr="0009615A">
        <w:rPr>
          <w:sz w:val="24"/>
        </w:rPr>
        <w:t>.</w:t>
      </w:r>
      <w:r w:rsidR="00047128" w:rsidRPr="0009615A">
        <w:rPr>
          <w:sz w:val="24"/>
        </w:rPr>
        <w:t>3</w:t>
      </w:r>
      <w:r w:rsidRPr="0009615A">
        <w:rPr>
          <w:sz w:val="24"/>
        </w:rPr>
        <w:t>3</w:t>
      </w:r>
      <w:r w:rsidR="00A94C6B" w:rsidRPr="0009615A">
        <w:rPr>
          <w:sz w:val="24"/>
        </w:rPr>
        <w:t xml:space="preserve">% increase for Incoming Cohort Students year over year and </w:t>
      </w:r>
    </w:p>
    <w:p w14:paraId="1D9436EF" w14:textId="74D6C3D6" w:rsidR="00A94C6B" w:rsidRPr="0009615A" w:rsidRDefault="00047128" w:rsidP="00A94C6B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sz w:val="24"/>
        </w:rPr>
      </w:pPr>
      <w:proofErr w:type="gramStart"/>
      <w:r w:rsidRPr="0009615A">
        <w:rPr>
          <w:sz w:val="24"/>
        </w:rPr>
        <w:t>3.</w:t>
      </w:r>
      <w:r w:rsidR="009126D6" w:rsidRPr="0009615A">
        <w:rPr>
          <w:sz w:val="24"/>
        </w:rPr>
        <w:t>00</w:t>
      </w:r>
      <w:r w:rsidRPr="0009615A">
        <w:rPr>
          <w:sz w:val="24"/>
        </w:rPr>
        <w:t>%</w:t>
      </w:r>
      <w:proofErr w:type="gramEnd"/>
      <w:r w:rsidRPr="0009615A">
        <w:rPr>
          <w:sz w:val="24"/>
        </w:rPr>
        <w:t xml:space="preserve"> increase for </w:t>
      </w:r>
      <w:r w:rsidR="00A94C6B" w:rsidRPr="0009615A">
        <w:rPr>
          <w:sz w:val="24"/>
        </w:rPr>
        <w:t xml:space="preserve">Graduate Students year over year. </w:t>
      </w:r>
    </w:p>
    <w:p w14:paraId="5A0C2705" w14:textId="41D770C3" w:rsidR="00A94C6B" w:rsidRPr="0009615A" w:rsidRDefault="00A94C6B" w:rsidP="00A94C6B">
      <w:pPr>
        <w:pStyle w:val="xmsolistparagraph"/>
        <w:numPr>
          <w:ilvl w:val="0"/>
          <w:numId w:val="1"/>
        </w:numPr>
        <w:spacing w:before="0" w:beforeAutospacing="0" w:after="0" w:afterAutospacing="0"/>
        <w:ind w:left="1080"/>
        <w:rPr>
          <w:sz w:val="24"/>
        </w:rPr>
      </w:pPr>
      <w:r w:rsidRPr="0009615A">
        <w:rPr>
          <w:sz w:val="24"/>
        </w:rPr>
        <w:t xml:space="preserve">This increase follows a year where the Health Fee increased </w:t>
      </w:r>
      <w:r w:rsidR="009126D6" w:rsidRPr="0009615A">
        <w:rPr>
          <w:sz w:val="24"/>
        </w:rPr>
        <w:t>2</w:t>
      </w:r>
      <w:r w:rsidR="00047128" w:rsidRPr="0009615A">
        <w:rPr>
          <w:sz w:val="24"/>
        </w:rPr>
        <w:t>.</w:t>
      </w:r>
      <w:r w:rsidR="009126D6" w:rsidRPr="0009615A">
        <w:rPr>
          <w:sz w:val="24"/>
        </w:rPr>
        <w:t>9</w:t>
      </w:r>
      <w:r w:rsidR="00047128" w:rsidRPr="0009615A">
        <w:rPr>
          <w:sz w:val="24"/>
        </w:rPr>
        <w:t xml:space="preserve">6% to </w:t>
      </w:r>
      <w:r w:rsidR="009126D6" w:rsidRPr="0009615A">
        <w:rPr>
          <w:sz w:val="24"/>
        </w:rPr>
        <w:t>3</w:t>
      </w:r>
      <w:r w:rsidR="00047128" w:rsidRPr="0009615A">
        <w:rPr>
          <w:sz w:val="24"/>
        </w:rPr>
        <w:t>.</w:t>
      </w:r>
      <w:r w:rsidR="009126D6" w:rsidRPr="0009615A">
        <w:rPr>
          <w:sz w:val="24"/>
        </w:rPr>
        <w:t>96</w:t>
      </w:r>
      <w:r w:rsidRPr="0009615A">
        <w:rPr>
          <w:sz w:val="24"/>
        </w:rPr>
        <w:t>%</w:t>
      </w:r>
      <w:r w:rsidR="00047128" w:rsidRPr="0009615A">
        <w:rPr>
          <w:sz w:val="24"/>
        </w:rPr>
        <w:t xml:space="preserve">, in line with the overall Mandatory </w:t>
      </w:r>
      <w:proofErr w:type="gramStart"/>
      <w:r w:rsidR="00047128" w:rsidRPr="0009615A">
        <w:rPr>
          <w:sz w:val="24"/>
        </w:rPr>
        <w:t>Fees which</w:t>
      </w:r>
      <w:proofErr w:type="gramEnd"/>
      <w:r w:rsidR="00047128" w:rsidRPr="0009615A">
        <w:rPr>
          <w:sz w:val="24"/>
        </w:rPr>
        <w:t xml:space="preserve"> increased by 4.</w:t>
      </w:r>
      <w:r w:rsidR="009126D6" w:rsidRPr="0009615A">
        <w:rPr>
          <w:sz w:val="24"/>
        </w:rPr>
        <w:t>32</w:t>
      </w:r>
      <w:r w:rsidR="00047128" w:rsidRPr="0009615A">
        <w:rPr>
          <w:sz w:val="24"/>
        </w:rPr>
        <w:t>% year over year.</w:t>
      </w:r>
    </w:p>
    <w:p w14:paraId="164DBAF0" w14:textId="3F093BC4" w:rsidR="00B130AF" w:rsidRPr="0009615A" w:rsidRDefault="00B130AF" w:rsidP="00B130AF">
      <w:pPr>
        <w:pStyle w:val="xmsolistparagraph"/>
        <w:spacing w:before="0" w:beforeAutospacing="0" w:after="0" w:afterAutospacing="0"/>
        <w:rPr>
          <w:sz w:val="24"/>
        </w:rPr>
      </w:pPr>
    </w:p>
    <w:p w14:paraId="604698FB" w14:textId="77777777" w:rsidR="00B130AF" w:rsidRPr="0009615A" w:rsidRDefault="00B130AF" w:rsidP="00B130AF">
      <w:pPr>
        <w:pStyle w:val="xmsolistparagraph"/>
        <w:spacing w:before="0" w:beforeAutospacing="0" w:after="0" w:afterAutospacing="0"/>
        <w:rPr>
          <w:sz w:val="24"/>
        </w:rPr>
      </w:pPr>
    </w:p>
    <w:p w14:paraId="1426C14D" w14:textId="0F67B9AA" w:rsidR="00B130AF" w:rsidRPr="0009615A" w:rsidRDefault="00B130AF" w:rsidP="00A94C6B">
      <w:pPr>
        <w:pStyle w:val="xmsolistparagraph"/>
        <w:numPr>
          <w:ilvl w:val="0"/>
          <w:numId w:val="1"/>
        </w:numPr>
        <w:spacing w:before="0" w:beforeAutospacing="0" w:after="0" w:afterAutospacing="0"/>
        <w:ind w:left="1080"/>
        <w:rPr>
          <w:sz w:val="24"/>
        </w:rPr>
      </w:pPr>
      <w:r w:rsidRPr="0009615A">
        <w:rPr>
          <w:sz w:val="24"/>
        </w:rPr>
        <w:t>Primary cost drivers:</w:t>
      </w:r>
      <w:bookmarkStart w:id="0" w:name="_GoBack"/>
      <w:bookmarkEnd w:id="0"/>
    </w:p>
    <w:p w14:paraId="6B7335F1" w14:textId="77777777" w:rsidR="00B130AF" w:rsidRPr="0009615A" w:rsidRDefault="00B130AF" w:rsidP="00B130AF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sz w:val="24"/>
        </w:rPr>
      </w:pPr>
      <w:r w:rsidRPr="0009615A">
        <w:rPr>
          <w:sz w:val="24"/>
        </w:rPr>
        <w:t xml:space="preserve">Labor and OPE (Other Personnel Expenses) </w:t>
      </w:r>
    </w:p>
    <w:p w14:paraId="194A787D" w14:textId="0D403859" w:rsidR="00B130AF" w:rsidRPr="0009615A" w:rsidRDefault="00B130AF" w:rsidP="00B130AF">
      <w:pPr>
        <w:pStyle w:val="xmsolistparagraph"/>
        <w:numPr>
          <w:ilvl w:val="2"/>
          <w:numId w:val="1"/>
        </w:numPr>
        <w:spacing w:before="0" w:beforeAutospacing="0" w:after="0" w:afterAutospacing="0"/>
        <w:rPr>
          <w:sz w:val="24"/>
        </w:rPr>
      </w:pPr>
      <w:r w:rsidRPr="0009615A">
        <w:rPr>
          <w:sz w:val="24"/>
        </w:rPr>
        <w:t>Labor costs across all employee types are expected to increase by more than 4%</w:t>
      </w:r>
    </w:p>
    <w:p w14:paraId="37D7E6EE" w14:textId="73281A55" w:rsidR="00B130AF" w:rsidRPr="0009615A" w:rsidRDefault="00B130AF" w:rsidP="00B130AF">
      <w:pPr>
        <w:pStyle w:val="xmsolistparagraph"/>
        <w:numPr>
          <w:ilvl w:val="2"/>
          <w:numId w:val="1"/>
        </w:numPr>
        <w:spacing w:before="0" w:beforeAutospacing="0" w:after="0" w:afterAutospacing="0"/>
        <w:rPr>
          <w:sz w:val="24"/>
        </w:rPr>
      </w:pPr>
      <w:r w:rsidRPr="0009615A">
        <w:rPr>
          <w:sz w:val="24"/>
        </w:rPr>
        <w:t>Additional challenges in retention for Counselors and Medical staff</w:t>
      </w:r>
      <w:r w:rsidR="009D293B" w:rsidRPr="0009615A">
        <w:rPr>
          <w:sz w:val="24"/>
        </w:rPr>
        <w:t>, as well as trained professional staff in Revenue Cycle Management, Information Technology, and Human Resources</w:t>
      </w:r>
    </w:p>
    <w:p w14:paraId="459C9426" w14:textId="3099090A" w:rsidR="00F9348A" w:rsidRPr="0009615A" w:rsidRDefault="00F9348A" w:rsidP="00B130AF">
      <w:pPr>
        <w:pStyle w:val="xmsolistparagraph"/>
        <w:numPr>
          <w:ilvl w:val="2"/>
          <w:numId w:val="1"/>
        </w:numPr>
        <w:spacing w:before="0" w:beforeAutospacing="0" w:after="0" w:afterAutospacing="0"/>
        <w:rPr>
          <w:sz w:val="24"/>
        </w:rPr>
      </w:pPr>
      <w:r w:rsidRPr="0009615A">
        <w:rPr>
          <w:sz w:val="24"/>
        </w:rPr>
        <w:t>Increased staffing to meet increasing mental health needs of students</w:t>
      </w:r>
    </w:p>
    <w:p w14:paraId="0CF54611" w14:textId="32F20F3C" w:rsidR="00B130AF" w:rsidRPr="0009615A" w:rsidRDefault="00B130AF" w:rsidP="00B130AF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sz w:val="24"/>
        </w:rPr>
      </w:pPr>
      <w:r w:rsidRPr="0009615A">
        <w:rPr>
          <w:sz w:val="24"/>
        </w:rPr>
        <w:t>Cost increases for medical</w:t>
      </w:r>
      <w:r w:rsidR="009D293B" w:rsidRPr="0009615A">
        <w:rPr>
          <w:sz w:val="24"/>
        </w:rPr>
        <w:t xml:space="preserve"> equipment</w:t>
      </w:r>
      <w:r w:rsidRPr="0009615A">
        <w:rPr>
          <w:sz w:val="24"/>
        </w:rPr>
        <w:t xml:space="preserve"> and operational supplies</w:t>
      </w:r>
    </w:p>
    <w:p w14:paraId="14C63069" w14:textId="3BAAC2B1" w:rsidR="009D293B" w:rsidRPr="0009615A" w:rsidRDefault="009D293B" w:rsidP="00B130AF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sz w:val="24"/>
        </w:rPr>
      </w:pPr>
      <w:r w:rsidRPr="0009615A">
        <w:rPr>
          <w:sz w:val="24"/>
        </w:rPr>
        <w:t>Contractor</w:t>
      </w:r>
      <w:r w:rsidR="00C0175C" w:rsidRPr="0009615A">
        <w:rPr>
          <w:sz w:val="24"/>
        </w:rPr>
        <w:t>-</w:t>
      </w:r>
      <w:r w:rsidRPr="0009615A">
        <w:rPr>
          <w:sz w:val="24"/>
        </w:rPr>
        <w:t>driven cost increases in facilities improvement projects</w:t>
      </w:r>
    </w:p>
    <w:p w14:paraId="548E348E" w14:textId="24CC1407" w:rsidR="00B130AF" w:rsidRPr="0009615A" w:rsidRDefault="00B130AF" w:rsidP="00B130AF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sz w:val="24"/>
        </w:rPr>
      </w:pPr>
      <w:r w:rsidRPr="0009615A">
        <w:rPr>
          <w:sz w:val="24"/>
        </w:rPr>
        <w:t>Information Network infrastructure cost increases</w:t>
      </w:r>
    </w:p>
    <w:p w14:paraId="317686C1" w14:textId="632C2095" w:rsidR="009D293B" w:rsidRPr="0009615A" w:rsidRDefault="009D293B" w:rsidP="00B130AF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sz w:val="24"/>
        </w:rPr>
      </w:pPr>
      <w:r w:rsidRPr="0009615A">
        <w:rPr>
          <w:sz w:val="24"/>
        </w:rPr>
        <w:t>Significant year-over-year increases in medical malpractice coverage premiums</w:t>
      </w:r>
    </w:p>
    <w:p w14:paraId="0689A830" w14:textId="6A05E8DD" w:rsidR="00B130AF" w:rsidRPr="0009615A" w:rsidRDefault="00B130AF" w:rsidP="00B130AF">
      <w:pPr>
        <w:pStyle w:val="xmsolistparagraph"/>
        <w:spacing w:before="0" w:beforeAutospacing="0" w:after="0" w:afterAutospacing="0"/>
        <w:rPr>
          <w:sz w:val="24"/>
        </w:rPr>
      </w:pPr>
    </w:p>
    <w:p w14:paraId="7FC365A9" w14:textId="77777777" w:rsidR="00B130AF" w:rsidRPr="0009615A" w:rsidRDefault="00B130AF" w:rsidP="00B130AF">
      <w:pPr>
        <w:pStyle w:val="xmsolistparagraph"/>
        <w:spacing w:before="0" w:beforeAutospacing="0" w:after="0" w:afterAutospacing="0"/>
        <w:rPr>
          <w:sz w:val="24"/>
        </w:rPr>
      </w:pPr>
    </w:p>
    <w:p w14:paraId="001D9BB4" w14:textId="77777777" w:rsidR="00ED72CB" w:rsidRDefault="00ED72CB"/>
    <w:sectPr w:rsidR="00ED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A72"/>
    <w:multiLevelType w:val="multilevel"/>
    <w:tmpl w:val="EF423842"/>
    <w:lvl w:ilvl="0">
      <w:start w:val="202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B71D2A"/>
    <w:multiLevelType w:val="multilevel"/>
    <w:tmpl w:val="9BB6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875832"/>
    <w:multiLevelType w:val="multilevel"/>
    <w:tmpl w:val="8F2E7764"/>
    <w:lvl w:ilvl="0">
      <w:start w:val="202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A80E40"/>
    <w:multiLevelType w:val="multilevel"/>
    <w:tmpl w:val="D6E226BA"/>
    <w:lvl w:ilvl="0">
      <w:start w:val="20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6B"/>
    <w:rsid w:val="00047128"/>
    <w:rsid w:val="0009615A"/>
    <w:rsid w:val="002209D6"/>
    <w:rsid w:val="00500569"/>
    <w:rsid w:val="009126D6"/>
    <w:rsid w:val="009D293B"/>
    <w:rsid w:val="00A94C6B"/>
    <w:rsid w:val="00B130AF"/>
    <w:rsid w:val="00C0175C"/>
    <w:rsid w:val="00ED72CB"/>
    <w:rsid w:val="00F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7C36"/>
  <w15:chartTrackingRefBased/>
  <w15:docId w15:val="{4B72E4BC-1D57-4868-83DD-63A94A43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A94C6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9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Peatow</dc:creator>
  <cp:keywords/>
  <dc:description/>
  <cp:lastModifiedBy>Debbie Sharp</cp:lastModifiedBy>
  <cp:revision>7</cp:revision>
  <dcterms:created xsi:type="dcterms:W3CDTF">2023-12-19T18:42:00Z</dcterms:created>
  <dcterms:modified xsi:type="dcterms:W3CDTF">2024-01-09T21:18:00Z</dcterms:modified>
</cp:coreProperties>
</file>