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CE9D63" w14:textId="77777777" w:rsidR="00D451AB" w:rsidRDefault="00D451AB" w:rsidP="00A52A4E">
      <w:pPr>
        <w:spacing w:after="0" w:line="320" w:lineRule="atLeast"/>
        <w:jc w:val="center"/>
        <w:rPr>
          <w:b/>
          <w:sz w:val="28"/>
          <w:szCs w:val="24"/>
        </w:rPr>
      </w:pPr>
      <w:r>
        <w:rPr>
          <w:b/>
          <w:sz w:val="28"/>
          <w:szCs w:val="24"/>
        </w:rPr>
        <w:t>Frequently Asked Questions</w:t>
      </w:r>
    </w:p>
    <w:p w14:paraId="0978C818" w14:textId="4E5B9A7D" w:rsidR="00CD0516" w:rsidRPr="00950F52" w:rsidRDefault="006C73F0" w:rsidP="00BA3E53">
      <w:pPr>
        <w:spacing w:line="320" w:lineRule="atLeast"/>
        <w:jc w:val="center"/>
        <w:rPr>
          <w:b/>
          <w:sz w:val="28"/>
          <w:szCs w:val="24"/>
        </w:rPr>
      </w:pPr>
      <w:r w:rsidRPr="00950F52">
        <w:rPr>
          <w:b/>
          <w:sz w:val="28"/>
          <w:szCs w:val="24"/>
        </w:rPr>
        <w:t xml:space="preserve">Student </w:t>
      </w:r>
      <w:r w:rsidR="00AE046F">
        <w:rPr>
          <w:b/>
          <w:sz w:val="28"/>
          <w:szCs w:val="24"/>
        </w:rPr>
        <w:t xml:space="preserve">Tuition </w:t>
      </w:r>
      <w:r w:rsidRPr="00950F52">
        <w:rPr>
          <w:b/>
          <w:sz w:val="28"/>
          <w:szCs w:val="24"/>
        </w:rPr>
        <w:t>Forum</w:t>
      </w:r>
      <w:r w:rsidR="00D451AB">
        <w:rPr>
          <w:b/>
          <w:sz w:val="28"/>
          <w:szCs w:val="24"/>
        </w:rPr>
        <w:t>, January 1</w:t>
      </w:r>
      <w:r w:rsidR="0087798B">
        <w:rPr>
          <w:b/>
          <w:sz w:val="28"/>
          <w:szCs w:val="24"/>
        </w:rPr>
        <w:t>1, 2022</w:t>
      </w:r>
    </w:p>
    <w:p w14:paraId="1A011FE2" w14:textId="0A675CBC" w:rsidR="000079EC" w:rsidRDefault="00AE046F" w:rsidP="00BA3E53">
      <w:pPr>
        <w:spacing w:line="320" w:lineRule="atLeast"/>
        <w:rPr>
          <w:i/>
          <w:sz w:val="24"/>
          <w:szCs w:val="24"/>
          <w:shd w:val="clear" w:color="auto" w:fill="FFFF00"/>
        </w:rPr>
      </w:pPr>
      <w:r>
        <w:rPr>
          <w:sz w:val="24"/>
          <w:szCs w:val="24"/>
          <w:u w:val="single"/>
        </w:rPr>
        <w:t>The Oregon Guarantee</w:t>
      </w:r>
      <w:r w:rsidRPr="00AE046F">
        <w:rPr>
          <w:sz w:val="24"/>
          <w:szCs w:val="24"/>
        </w:rPr>
        <w:t xml:space="preserve"> </w:t>
      </w:r>
    </w:p>
    <w:p w14:paraId="14E407D0" w14:textId="6B8ABD91" w:rsidR="00AE046F" w:rsidRPr="00616228" w:rsidRDefault="00AE046F" w:rsidP="00616228">
      <w:pPr>
        <w:pStyle w:val="ListParagraph"/>
        <w:numPr>
          <w:ilvl w:val="0"/>
          <w:numId w:val="7"/>
        </w:numPr>
        <w:spacing w:line="320" w:lineRule="atLeast"/>
        <w:rPr>
          <w:b/>
          <w:i/>
          <w:sz w:val="24"/>
          <w:szCs w:val="24"/>
        </w:rPr>
      </w:pPr>
      <w:r w:rsidRPr="00616228">
        <w:rPr>
          <w:b/>
          <w:i/>
          <w:sz w:val="24"/>
          <w:szCs w:val="24"/>
        </w:rPr>
        <w:t>What is the Oregon Guarantee?</w:t>
      </w:r>
    </w:p>
    <w:p w14:paraId="1D3A8759" w14:textId="332F9069" w:rsidR="00AE046F" w:rsidRDefault="00AE046F" w:rsidP="00AE046F">
      <w:pPr>
        <w:pStyle w:val="ListParagraph"/>
        <w:spacing w:line="320" w:lineRule="atLeast"/>
        <w:ind w:left="360"/>
        <w:rPr>
          <w:sz w:val="24"/>
          <w:szCs w:val="24"/>
        </w:rPr>
      </w:pPr>
      <w:r>
        <w:rPr>
          <w:sz w:val="24"/>
          <w:szCs w:val="24"/>
        </w:rPr>
        <w:t xml:space="preserve">The Oregon Guarantee is a tuition guarantee that applies to all </w:t>
      </w:r>
      <w:r w:rsidR="001649D7">
        <w:rPr>
          <w:sz w:val="24"/>
          <w:szCs w:val="24"/>
        </w:rPr>
        <w:t>first-year, second-year,</w:t>
      </w:r>
      <w:r>
        <w:rPr>
          <w:sz w:val="24"/>
          <w:szCs w:val="24"/>
        </w:rPr>
        <w:t xml:space="preserve"> and transfer students who first enroll</w:t>
      </w:r>
      <w:r w:rsidR="001649D7">
        <w:rPr>
          <w:sz w:val="24"/>
          <w:szCs w:val="24"/>
        </w:rPr>
        <w:t>ed</w:t>
      </w:r>
      <w:r>
        <w:rPr>
          <w:sz w:val="24"/>
          <w:szCs w:val="24"/>
        </w:rPr>
        <w:t xml:space="preserve"> on or after summer term 2020. It covers undergraduate tuition, most mandatory fees, Honors college differential tuition, undergraduate differential tuition at the College of Business, and the international fee. For these costs, the annual tuition and fee</w:t>
      </w:r>
      <w:r w:rsidR="00C86118">
        <w:rPr>
          <w:sz w:val="24"/>
          <w:szCs w:val="24"/>
        </w:rPr>
        <w:t xml:space="preserve"> rate</w:t>
      </w:r>
      <w:r>
        <w:rPr>
          <w:sz w:val="24"/>
          <w:szCs w:val="24"/>
        </w:rPr>
        <w:t xml:space="preserve">s </w:t>
      </w:r>
      <w:r w:rsidR="001649D7">
        <w:rPr>
          <w:sz w:val="24"/>
          <w:szCs w:val="24"/>
        </w:rPr>
        <w:t xml:space="preserve">undergraduates </w:t>
      </w:r>
      <w:r>
        <w:rPr>
          <w:sz w:val="24"/>
          <w:szCs w:val="24"/>
        </w:rPr>
        <w:t xml:space="preserve">pay when </w:t>
      </w:r>
      <w:r w:rsidR="001649D7">
        <w:rPr>
          <w:sz w:val="24"/>
          <w:szCs w:val="24"/>
        </w:rPr>
        <w:t xml:space="preserve">they </w:t>
      </w:r>
      <w:r>
        <w:rPr>
          <w:sz w:val="24"/>
          <w:szCs w:val="24"/>
        </w:rPr>
        <w:t xml:space="preserve">first enroll </w:t>
      </w:r>
      <w:proofErr w:type="gramStart"/>
      <w:r w:rsidR="00940AB2">
        <w:rPr>
          <w:sz w:val="24"/>
          <w:szCs w:val="24"/>
        </w:rPr>
        <w:t>don’t</w:t>
      </w:r>
      <w:proofErr w:type="gramEnd"/>
      <w:r w:rsidR="00940AB2">
        <w:rPr>
          <w:sz w:val="24"/>
          <w:szCs w:val="24"/>
        </w:rPr>
        <w:t xml:space="preserve"> </w:t>
      </w:r>
      <w:r>
        <w:rPr>
          <w:sz w:val="24"/>
          <w:szCs w:val="24"/>
        </w:rPr>
        <w:t xml:space="preserve">change for five years. </w:t>
      </w:r>
      <w:hyperlink r:id="rId8" w:history="1">
        <w:r w:rsidRPr="00AE046F">
          <w:rPr>
            <w:rStyle w:val="Hyperlink"/>
            <w:sz w:val="24"/>
            <w:szCs w:val="24"/>
          </w:rPr>
          <w:t>https://financialaid.uoregon.edu/oregon-guarantee/</w:t>
        </w:r>
      </w:hyperlink>
    </w:p>
    <w:p w14:paraId="5927F4D5" w14:textId="7B64702D" w:rsidR="00AE046F" w:rsidRDefault="00AE046F" w:rsidP="00AE046F">
      <w:pPr>
        <w:pStyle w:val="ListParagraph"/>
        <w:spacing w:line="320" w:lineRule="atLeast"/>
        <w:ind w:left="360"/>
        <w:rPr>
          <w:sz w:val="24"/>
          <w:szCs w:val="24"/>
        </w:rPr>
      </w:pPr>
    </w:p>
    <w:p w14:paraId="05B38888" w14:textId="56CD0781" w:rsidR="00AE046F" w:rsidRPr="002841BA" w:rsidRDefault="00AE046F" w:rsidP="00AE046F">
      <w:pPr>
        <w:pStyle w:val="ListParagraph"/>
        <w:numPr>
          <w:ilvl w:val="0"/>
          <w:numId w:val="7"/>
        </w:numPr>
        <w:spacing w:line="320" w:lineRule="atLeast"/>
        <w:rPr>
          <w:b/>
          <w:i/>
          <w:sz w:val="24"/>
          <w:szCs w:val="24"/>
        </w:rPr>
      </w:pPr>
      <w:r w:rsidRPr="002841BA">
        <w:rPr>
          <w:b/>
          <w:i/>
          <w:sz w:val="24"/>
          <w:szCs w:val="24"/>
        </w:rPr>
        <w:t xml:space="preserve">What about tuition costs for students who </w:t>
      </w:r>
      <w:proofErr w:type="gramStart"/>
      <w:r w:rsidRPr="002841BA">
        <w:rPr>
          <w:b/>
          <w:i/>
          <w:sz w:val="24"/>
          <w:szCs w:val="24"/>
        </w:rPr>
        <w:t>were enrolled</w:t>
      </w:r>
      <w:proofErr w:type="gramEnd"/>
      <w:r w:rsidRPr="002841BA">
        <w:rPr>
          <w:b/>
          <w:i/>
          <w:sz w:val="24"/>
          <w:szCs w:val="24"/>
        </w:rPr>
        <w:t xml:space="preserve"> at UO before summer term 2020?</w:t>
      </w:r>
    </w:p>
    <w:p w14:paraId="12A5D3DB" w14:textId="42C3DCEB" w:rsidR="00AE046F" w:rsidRDefault="00AE046F" w:rsidP="00AE046F">
      <w:pPr>
        <w:pStyle w:val="ListParagraph"/>
        <w:spacing w:line="320" w:lineRule="atLeast"/>
        <w:ind w:left="360"/>
        <w:rPr>
          <w:sz w:val="24"/>
          <w:szCs w:val="24"/>
        </w:rPr>
      </w:pPr>
      <w:r>
        <w:rPr>
          <w:sz w:val="24"/>
          <w:szCs w:val="24"/>
        </w:rPr>
        <w:t>U</w:t>
      </w:r>
      <w:r w:rsidRPr="00AE046F">
        <w:rPr>
          <w:sz w:val="24"/>
          <w:szCs w:val="24"/>
        </w:rPr>
        <w:t xml:space="preserve">ndergraduate students </w:t>
      </w:r>
      <w:r>
        <w:rPr>
          <w:sz w:val="24"/>
          <w:szCs w:val="24"/>
        </w:rPr>
        <w:t xml:space="preserve">who were already at UO </w:t>
      </w:r>
      <w:r w:rsidR="00747268">
        <w:rPr>
          <w:sz w:val="24"/>
          <w:szCs w:val="24"/>
        </w:rPr>
        <w:t xml:space="preserve">prior to the implementation of the guaranteed tuition program </w:t>
      </w:r>
      <w:r>
        <w:rPr>
          <w:sz w:val="24"/>
          <w:szCs w:val="24"/>
        </w:rPr>
        <w:t xml:space="preserve">now </w:t>
      </w:r>
      <w:r w:rsidRPr="00AE046F">
        <w:rPr>
          <w:sz w:val="24"/>
          <w:szCs w:val="24"/>
        </w:rPr>
        <w:t>have locked tuition</w:t>
      </w:r>
      <w:r w:rsidR="000A5C05">
        <w:rPr>
          <w:sz w:val="24"/>
          <w:szCs w:val="24"/>
        </w:rPr>
        <w:t xml:space="preserve"> rate</w:t>
      </w:r>
      <w:r w:rsidRPr="00AE046F">
        <w:rPr>
          <w:sz w:val="24"/>
          <w:szCs w:val="24"/>
        </w:rPr>
        <w:t xml:space="preserve"> increases of 3</w:t>
      </w:r>
      <w:r>
        <w:rPr>
          <w:sz w:val="24"/>
          <w:szCs w:val="24"/>
        </w:rPr>
        <w:t xml:space="preserve">% </w:t>
      </w:r>
      <w:r w:rsidRPr="00AE046F">
        <w:rPr>
          <w:sz w:val="24"/>
          <w:szCs w:val="24"/>
        </w:rPr>
        <w:t xml:space="preserve">per year </w:t>
      </w:r>
      <w:r w:rsidR="000A5C05">
        <w:rPr>
          <w:sz w:val="24"/>
          <w:szCs w:val="24"/>
        </w:rPr>
        <w:t>for up to three years (through FY2024)</w:t>
      </w:r>
      <w:r w:rsidRPr="00AE046F">
        <w:rPr>
          <w:sz w:val="24"/>
          <w:szCs w:val="24"/>
        </w:rPr>
        <w:t xml:space="preserve">. These increases are much lower than previous annual increases over the last decade. The 10-year average annual </w:t>
      </w:r>
      <w:r w:rsidR="00313BCE">
        <w:rPr>
          <w:sz w:val="24"/>
          <w:szCs w:val="24"/>
        </w:rPr>
        <w:t xml:space="preserve">undergraduate </w:t>
      </w:r>
      <w:r w:rsidRPr="00AE046F">
        <w:rPr>
          <w:sz w:val="24"/>
          <w:szCs w:val="24"/>
        </w:rPr>
        <w:t xml:space="preserve">tuition increase </w:t>
      </w:r>
      <w:r w:rsidR="00747268">
        <w:rPr>
          <w:sz w:val="24"/>
          <w:szCs w:val="24"/>
        </w:rPr>
        <w:t>prior to the implementation of the guaranteed tuition program had</w:t>
      </w:r>
      <w:r w:rsidRPr="00AE046F">
        <w:rPr>
          <w:sz w:val="24"/>
          <w:szCs w:val="24"/>
        </w:rPr>
        <w:t xml:space="preserve"> been 5.4% for resident students and 4.3% for non-resident students.</w:t>
      </w:r>
    </w:p>
    <w:p w14:paraId="1818BF3B" w14:textId="2C8F4824" w:rsidR="002841BA" w:rsidRDefault="002841BA" w:rsidP="00AE046F">
      <w:pPr>
        <w:pStyle w:val="ListParagraph"/>
        <w:spacing w:line="320" w:lineRule="atLeast"/>
        <w:ind w:left="360"/>
        <w:rPr>
          <w:sz w:val="24"/>
          <w:szCs w:val="24"/>
        </w:rPr>
      </w:pPr>
    </w:p>
    <w:p w14:paraId="36F3F27A" w14:textId="1FFB1D9B" w:rsidR="002841BA" w:rsidRPr="00EC5370" w:rsidRDefault="002841BA" w:rsidP="002841BA">
      <w:pPr>
        <w:pStyle w:val="ListParagraph"/>
        <w:numPr>
          <w:ilvl w:val="0"/>
          <w:numId w:val="7"/>
        </w:numPr>
        <w:spacing w:line="320" w:lineRule="atLeast"/>
        <w:rPr>
          <w:b/>
          <w:i/>
          <w:sz w:val="24"/>
          <w:szCs w:val="24"/>
        </w:rPr>
      </w:pPr>
      <w:r w:rsidRPr="00EC5370">
        <w:rPr>
          <w:b/>
          <w:i/>
          <w:sz w:val="24"/>
          <w:szCs w:val="24"/>
        </w:rPr>
        <w:t>Wh</w:t>
      </w:r>
      <w:r w:rsidR="00EC5370">
        <w:rPr>
          <w:b/>
          <w:i/>
          <w:sz w:val="24"/>
          <w:szCs w:val="24"/>
        </w:rPr>
        <w:t xml:space="preserve">ich </w:t>
      </w:r>
      <w:r w:rsidRPr="00EC5370">
        <w:rPr>
          <w:b/>
          <w:i/>
          <w:sz w:val="24"/>
          <w:szCs w:val="24"/>
        </w:rPr>
        <w:t xml:space="preserve">tuition and fees </w:t>
      </w:r>
      <w:proofErr w:type="gramStart"/>
      <w:r w:rsidR="00EC5370">
        <w:rPr>
          <w:b/>
          <w:i/>
          <w:sz w:val="24"/>
          <w:szCs w:val="24"/>
        </w:rPr>
        <w:t>are discussed</w:t>
      </w:r>
      <w:proofErr w:type="gramEnd"/>
      <w:r w:rsidR="00EC5370">
        <w:rPr>
          <w:b/>
          <w:i/>
          <w:sz w:val="24"/>
          <w:szCs w:val="24"/>
        </w:rPr>
        <w:t xml:space="preserve"> by TFAB </w:t>
      </w:r>
      <w:r w:rsidR="00EC5370" w:rsidRPr="00EC5370">
        <w:rPr>
          <w:b/>
          <w:i/>
          <w:sz w:val="24"/>
          <w:szCs w:val="24"/>
        </w:rPr>
        <w:t xml:space="preserve">now that the </w:t>
      </w:r>
      <w:r w:rsidR="00EC5370">
        <w:rPr>
          <w:b/>
          <w:i/>
          <w:sz w:val="24"/>
          <w:szCs w:val="24"/>
        </w:rPr>
        <w:t xml:space="preserve">tuition </w:t>
      </w:r>
      <w:r w:rsidR="00EC5370" w:rsidRPr="00EC5370">
        <w:rPr>
          <w:b/>
          <w:i/>
          <w:sz w:val="24"/>
          <w:szCs w:val="24"/>
        </w:rPr>
        <w:t>guarantee is in place?</w:t>
      </w:r>
    </w:p>
    <w:p w14:paraId="2C0BE92D" w14:textId="46ACFA82" w:rsidR="00EC5370" w:rsidRPr="00EC5370" w:rsidRDefault="00EC5370" w:rsidP="00EC5370">
      <w:pPr>
        <w:pStyle w:val="ListParagraph"/>
        <w:spacing w:line="320" w:lineRule="atLeast"/>
        <w:ind w:left="360"/>
        <w:rPr>
          <w:sz w:val="24"/>
          <w:szCs w:val="24"/>
        </w:rPr>
      </w:pPr>
      <w:r>
        <w:rPr>
          <w:sz w:val="24"/>
          <w:szCs w:val="24"/>
        </w:rPr>
        <w:t xml:space="preserve">The Tuition and Fee Advisory Board (TFAB) discusses tuition and fees for the incoming freshmen and transfer students each year. </w:t>
      </w:r>
      <w:proofErr w:type="gramStart"/>
      <w:r>
        <w:rPr>
          <w:sz w:val="24"/>
          <w:szCs w:val="24"/>
        </w:rPr>
        <w:t>The rates that are set</w:t>
      </w:r>
      <w:proofErr w:type="gramEnd"/>
      <w:r>
        <w:rPr>
          <w:sz w:val="24"/>
          <w:szCs w:val="24"/>
        </w:rPr>
        <w:t xml:space="preserve"> will hold for five years under the Oregon Guarantee. TFAB also discusses graduate tuition and fees, course fees, and other fees not included in the guarantee.</w:t>
      </w:r>
    </w:p>
    <w:p w14:paraId="778CF5EB" w14:textId="502FCA43" w:rsidR="00D451AB" w:rsidRPr="00D451AB" w:rsidRDefault="00D451AB" w:rsidP="00BA3E53">
      <w:pPr>
        <w:spacing w:line="320" w:lineRule="atLeast"/>
        <w:rPr>
          <w:sz w:val="24"/>
          <w:szCs w:val="24"/>
          <w:u w:val="single"/>
        </w:rPr>
      </w:pPr>
      <w:r w:rsidRPr="00D451AB">
        <w:rPr>
          <w:sz w:val="24"/>
          <w:szCs w:val="24"/>
          <w:u w:val="single"/>
        </w:rPr>
        <w:t>Tuition in general</w:t>
      </w:r>
    </w:p>
    <w:p w14:paraId="75C33D97" w14:textId="53E64A4C" w:rsidR="00A91041" w:rsidRPr="00807E1A" w:rsidRDefault="00A91041" w:rsidP="00CE6B8E">
      <w:pPr>
        <w:pStyle w:val="ListParagraph"/>
        <w:numPr>
          <w:ilvl w:val="0"/>
          <w:numId w:val="7"/>
        </w:numPr>
        <w:spacing w:after="0" w:line="320" w:lineRule="atLeast"/>
        <w:rPr>
          <w:b/>
          <w:i/>
          <w:sz w:val="24"/>
          <w:szCs w:val="24"/>
        </w:rPr>
      </w:pPr>
      <w:r w:rsidRPr="00807E1A">
        <w:rPr>
          <w:b/>
          <w:i/>
          <w:sz w:val="24"/>
          <w:szCs w:val="24"/>
        </w:rPr>
        <w:t xml:space="preserve">Is there a limit to how much tuition </w:t>
      </w:r>
      <w:proofErr w:type="gramStart"/>
      <w:r w:rsidRPr="00807E1A">
        <w:rPr>
          <w:b/>
          <w:i/>
          <w:sz w:val="24"/>
          <w:szCs w:val="24"/>
        </w:rPr>
        <w:t>can be increased</w:t>
      </w:r>
      <w:proofErr w:type="gramEnd"/>
      <w:r w:rsidRPr="00807E1A">
        <w:rPr>
          <w:b/>
          <w:i/>
          <w:sz w:val="24"/>
          <w:szCs w:val="24"/>
        </w:rPr>
        <w:t xml:space="preserve"> </w:t>
      </w:r>
      <w:r w:rsidR="00AE046F">
        <w:rPr>
          <w:b/>
          <w:i/>
          <w:sz w:val="24"/>
          <w:szCs w:val="24"/>
        </w:rPr>
        <w:t xml:space="preserve">for the incoming cohort? </w:t>
      </w:r>
    </w:p>
    <w:p w14:paraId="5E1EC88F" w14:textId="7D5112AC" w:rsidR="00A91041" w:rsidRPr="00950F52" w:rsidRDefault="00A91041" w:rsidP="00BA3E53">
      <w:pPr>
        <w:spacing w:line="320" w:lineRule="atLeast"/>
        <w:ind w:left="360"/>
        <w:rPr>
          <w:sz w:val="24"/>
          <w:szCs w:val="24"/>
        </w:rPr>
      </w:pPr>
      <w:r>
        <w:rPr>
          <w:sz w:val="24"/>
          <w:szCs w:val="24"/>
        </w:rPr>
        <w:t xml:space="preserve">Tuition is set and approved by the University </w:t>
      </w:r>
      <w:proofErr w:type="gramStart"/>
      <w:r>
        <w:rPr>
          <w:sz w:val="24"/>
          <w:szCs w:val="24"/>
        </w:rPr>
        <w:t>of Oregon Board of</w:t>
      </w:r>
      <w:proofErr w:type="gramEnd"/>
      <w:r>
        <w:rPr>
          <w:sz w:val="24"/>
          <w:szCs w:val="24"/>
        </w:rPr>
        <w:t xml:space="preserve"> Trustees.  If the b</w:t>
      </w:r>
      <w:r w:rsidRPr="00950F52">
        <w:rPr>
          <w:sz w:val="24"/>
          <w:szCs w:val="24"/>
        </w:rPr>
        <w:t xml:space="preserve">oard </w:t>
      </w:r>
      <w:r w:rsidR="00156C84">
        <w:rPr>
          <w:sz w:val="24"/>
          <w:szCs w:val="24"/>
        </w:rPr>
        <w:t>approves an</w:t>
      </w:r>
      <w:r w:rsidRPr="00950F52">
        <w:rPr>
          <w:sz w:val="24"/>
          <w:szCs w:val="24"/>
        </w:rPr>
        <w:t xml:space="preserve"> increase </w:t>
      </w:r>
      <w:r w:rsidR="00156C84">
        <w:rPr>
          <w:sz w:val="24"/>
          <w:szCs w:val="24"/>
        </w:rPr>
        <w:t xml:space="preserve">to </w:t>
      </w:r>
      <w:r w:rsidRPr="00950F52">
        <w:rPr>
          <w:sz w:val="24"/>
          <w:szCs w:val="24"/>
        </w:rPr>
        <w:t xml:space="preserve">resident undergrad tuition and fees </w:t>
      </w:r>
      <w:r w:rsidR="00156C84">
        <w:rPr>
          <w:sz w:val="24"/>
          <w:szCs w:val="24"/>
        </w:rPr>
        <w:t>of</w:t>
      </w:r>
      <w:r w:rsidRPr="00950F52">
        <w:rPr>
          <w:sz w:val="24"/>
          <w:szCs w:val="24"/>
        </w:rPr>
        <w:t xml:space="preserve"> more than 5</w:t>
      </w:r>
      <w:r>
        <w:rPr>
          <w:sz w:val="24"/>
          <w:szCs w:val="24"/>
        </w:rPr>
        <w:t xml:space="preserve"> percent, then</w:t>
      </w:r>
      <w:r w:rsidRPr="00950F52">
        <w:rPr>
          <w:sz w:val="24"/>
          <w:szCs w:val="24"/>
        </w:rPr>
        <w:t xml:space="preserve"> </w:t>
      </w:r>
      <w:r>
        <w:rPr>
          <w:sz w:val="24"/>
          <w:szCs w:val="24"/>
        </w:rPr>
        <w:t>the proposed increase</w:t>
      </w:r>
      <w:r w:rsidRPr="00950F52">
        <w:rPr>
          <w:sz w:val="24"/>
          <w:szCs w:val="24"/>
        </w:rPr>
        <w:t xml:space="preserve"> </w:t>
      </w:r>
      <w:r>
        <w:rPr>
          <w:sz w:val="24"/>
          <w:szCs w:val="24"/>
        </w:rPr>
        <w:t>needs</w:t>
      </w:r>
      <w:r w:rsidRPr="00950F52">
        <w:rPr>
          <w:sz w:val="24"/>
          <w:szCs w:val="24"/>
        </w:rPr>
        <w:t xml:space="preserve"> to </w:t>
      </w:r>
      <w:proofErr w:type="gramStart"/>
      <w:r>
        <w:rPr>
          <w:sz w:val="24"/>
          <w:szCs w:val="24"/>
        </w:rPr>
        <w:t>be approved</w:t>
      </w:r>
      <w:proofErr w:type="gramEnd"/>
      <w:r>
        <w:rPr>
          <w:sz w:val="24"/>
          <w:szCs w:val="24"/>
        </w:rPr>
        <w:t xml:space="preserve"> by</w:t>
      </w:r>
      <w:r w:rsidRPr="00950F52">
        <w:rPr>
          <w:sz w:val="24"/>
          <w:szCs w:val="24"/>
        </w:rPr>
        <w:t xml:space="preserve"> the Higher Education Coordinating Commission (HECC) or the </w:t>
      </w:r>
      <w:r>
        <w:rPr>
          <w:sz w:val="24"/>
          <w:szCs w:val="24"/>
        </w:rPr>
        <w:t>legislature</w:t>
      </w:r>
      <w:r w:rsidRPr="00950F52">
        <w:rPr>
          <w:sz w:val="24"/>
          <w:szCs w:val="24"/>
        </w:rPr>
        <w:t>.</w:t>
      </w:r>
    </w:p>
    <w:p w14:paraId="5E00F5C8" w14:textId="77777777" w:rsidR="00A91041" w:rsidRPr="002C3084" w:rsidRDefault="00A91041" w:rsidP="00CE6B8E">
      <w:pPr>
        <w:pStyle w:val="ListParagraph"/>
        <w:numPr>
          <w:ilvl w:val="0"/>
          <w:numId w:val="1"/>
        </w:numPr>
        <w:spacing w:after="0" w:line="320" w:lineRule="atLeast"/>
        <w:rPr>
          <w:b/>
          <w:i/>
          <w:sz w:val="24"/>
          <w:szCs w:val="24"/>
        </w:rPr>
      </w:pPr>
      <w:proofErr w:type="gramStart"/>
      <w:r w:rsidRPr="002C3084">
        <w:rPr>
          <w:b/>
          <w:i/>
          <w:sz w:val="24"/>
          <w:szCs w:val="24"/>
        </w:rPr>
        <w:t>Must resident and non-resident tuition and fees be raised</w:t>
      </w:r>
      <w:proofErr w:type="gramEnd"/>
      <w:r w:rsidRPr="002C3084">
        <w:rPr>
          <w:b/>
          <w:i/>
          <w:sz w:val="24"/>
          <w:szCs w:val="24"/>
        </w:rPr>
        <w:t xml:space="preserve"> </w:t>
      </w:r>
      <w:r w:rsidR="00617E44">
        <w:rPr>
          <w:b/>
          <w:i/>
          <w:sz w:val="24"/>
          <w:szCs w:val="24"/>
        </w:rPr>
        <w:t>by</w:t>
      </w:r>
      <w:r w:rsidR="00B51B11">
        <w:rPr>
          <w:b/>
          <w:i/>
          <w:sz w:val="24"/>
          <w:szCs w:val="24"/>
        </w:rPr>
        <w:t xml:space="preserve"> </w:t>
      </w:r>
      <w:r w:rsidRPr="002C3084">
        <w:rPr>
          <w:b/>
          <w:i/>
          <w:sz w:val="24"/>
          <w:szCs w:val="24"/>
        </w:rPr>
        <w:t>the same rate?</w:t>
      </w:r>
    </w:p>
    <w:p w14:paraId="25500BBB" w14:textId="74897FDA" w:rsidR="00D43D65" w:rsidRDefault="00A91041" w:rsidP="00BA3E53">
      <w:pPr>
        <w:spacing w:line="320" w:lineRule="atLeast"/>
        <w:ind w:left="360"/>
        <w:rPr>
          <w:sz w:val="24"/>
          <w:szCs w:val="24"/>
        </w:rPr>
      </w:pPr>
      <w:r w:rsidRPr="00950F52">
        <w:rPr>
          <w:sz w:val="24"/>
          <w:szCs w:val="24"/>
        </w:rPr>
        <w:t>There is no requirement to increase resident and non-resident tuition at the same rate.</w:t>
      </w:r>
    </w:p>
    <w:p w14:paraId="0ADECAC5" w14:textId="52992917" w:rsidR="00D43D65" w:rsidRPr="00072FE2" w:rsidRDefault="00D43D65" w:rsidP="00CE6B8E">
      <w:pPr>
        <w:pStyle w:val="ListParagraph"/>
        <w:numPr>
          <w:ilvl w:val="0"/>
          <w:numId w:val="1"/>
        </w:numPr>
        <w:spacing w:after="0" w:line="320" w:lineRule="atLeast"/>
        <w:rPr>
          <w:b/>
          <w:i/>
          <w:sz w:val="24"/>
          <w:szCs w:val="24"/>
        </w:rPr>
      </w:pPr>
      <w:r w:rsidRPr="00072FE2">
        <w:rPr>
          <w:b/>
          <w:i/>
          <w:sz w:val="24"/>
          <w:szCs w:val="24"/>
        </w:rPr>
        <w:t xml:space="preserve">Tuition increases </w:t>
      </w:r>
      <w:r w:rsidR="00623E3E">
        <w:rPr>
          <w:b/>
          <w:i/>
          <w:sz w:val="24"/>
          <w:szCs w:val="24"/>
        </w:rPr>
        <w:t>have had</w:t>
      </w:r>
      <w:r w:rsidRPr="00072FE2">
        <w:rPr>
          <w:b/>
          <w:i/>
          <w:sz w:val="24"/>
          <w:szCs w:val="24"/>
        </w:rPr>
        <w:t xml:space="preserve"> a disproportionate impact on </w:t>
      </w:r>
      <w:r>
        <w:rPr>
          <w:b/>
          <w:i/>
          <w:sz w:val="24"/>
          <w:szCs w:val="24"/>
        </w:rPr>
        <w:t xml:space="preserve">the most vulnerable </w:t>
      </w:r>
      <w:r w:rsidRPr="00072FE2">
        <w:rPr>
          <w:b/>
          <w:i/>
          <w:sz w:val="24"/>
          <w:szCs w:val="24"/>
        </w:rPr>
        <w:t xml:space="preserve">students </w:t>
      </w:r>
      <w:r>
        <w:rPr>
          <w:b/>
          <w:i/>
          <w:sz w:val="24"/>
          <w:szCs w:val="24"/>
        </w:rPr>
        <w:t>at the</w:t>
      </w:r>
      <w:r w:rsidRPr="00072FE2">
        <w:rPr>
          <w:b/>
          <w:i/>
          <w:sz w:val="24"/>
          <w:szCs w:val="24"/>
        </w:rPr>
        <w:t xml:space="preserve"> UO. What is the university doing about that?</w:t>
      </w:r>
    </w:p>
    <w:p w14:paraId="40781A7D" w14:textId="041EE72B" w:rsidR="008D5B7A" w:rsidRDefault="00D43D65" w:rsidP="008D5B7A">
      <w:pPr>
        <w:spacing w:line="320" w:lineRule="atLeast"/>
        <w:ind w:left="360"/>
        <w:rPr>
          <w:sz w:val="24"/>
          <w:szCs w:val="24"/>
        </w:rPr>
      </w:pPr>
      <w:r w:rsidRPr="00950F52">
        <w:rPr>
          <w:sz w:val="24"/>
          <w:szCs w:val="24"/>
        </w:rPr>
        <w:t>The University of Oregon recognizes the importance of helping make college a reality for low-income familie</w:t>
      </w:r>
      <w:r>
        <w:rPr>
          <w:sz w:val="24"/>
          <w:szCs w:val="24"/>
        </w:rPr>
        <w:t xml:space="preserve">s.  For this reason, we have put significant resources into the </w:t>
      </w:r>
      <w:hyperlink r:id="rId9" w:history="1">
        <w:r w:rsidRPr="003C24C8">
          <w:rPr>
            <w:rStyle w:val="Hyperlink"/>
            <w:sz w:val="24"/>
            <w:szCs w:val="24"/>
          </w:rPr>
          <w:t>PathwayOregon program</w:t>
        </w:r>
      </w:hyperlink>
      <w:r w:rsidR="00AC4258" w:rsidRPr="00AC4258">
        <w:t>,</w:t>
      </w:r>
      <w:r>
        <w:rPr>
          <w:sz w:val="24"/>
          <w:szCs w:val="24"/>
        </w:rPr>
        <w:t xml:space="preserve"> which provides full tuition and fee scholarship to Oregonians who a</w:t>
      </w:r>
      <w:r w:rsidR="00EC5370">
        <w:rPr>
          <w:sz w:val="24"/>
          <w:szCs w:val="24"/>
        </w:rPr>
        <w:t>re academically qualified, PELL-</w:t>
      </w:r>
      <w:r>
        <w:rPr>
          <w:sz w:val="24"/>
          <w:szCs w:val="24"/>
        </w:rPr>
        <w:t>eligible first-year freshmen.</w:t>
      </w:r>
      <w:r w:rsidDel="00B51B11">
        <w:rPr>
          <w:sz w:val="24"/>
          <w:szCs w:val="24"/>
        </w:rPr>
        <w:t xml:space="preserve"> </w:t>
      </w:r>
      <w:r>
        <w:rPr>
          <w:sz w:val="24"/>
          <w:szCs w:val="24"/>
        </w:rPr>
        <w:t>The program</w:t>
      </w:r>
      <w:r w:rsidRPr="00950F52">
        <w:rPr>
          <w:sz w:val="24"/>
          <w:szCs w:val="24"/>
        </w:rPr>
        <w:t xml:space="preserve"> welcomed </w:t>
      </w:r>
      <w:r>
        <w:rPr>
          <w:sz w:val="24"/>
          <w:szCs w:val="24"/>
        </w:rPr>
        <w:t>over</w:t>
      </w:r>
      <w:r w:rsidRPr="00950F52">
        <w:rPr>
          <w:sz w:val="24"/>
          <w:szCs w:val="24"/>
        </w:rPr>
        <w:t xml:space="preserve"> </w:t>
      </w:r>
      <w:r w:rsidR="00EC5370">
        <w:rPr>
          <w:sz w:val="24"/>
          <w:szCs w:val="24"/>
        </w:rPr>
        <w:t>5</w:t>
      </w:r>
      <w:r w:rsidR="00AC4258">
        <w:rPr>
          <w:sz w:val="24"/>
          <w:szCs w:val="24"/>
        </w:rPr>
        <w:t>16</w:t>
      </w:r>
      <w:r w:rsidR="00FC74E0">
        <w:rPr>
          <w:sz w:val="24"/>
          <w:szCs w:val="24"/>
        </w:rPr>
        <w:t xml:space="preserve"> </w:t>
      </w:r>
      <w:r w:rsidRPr="00950F52">
        <w:rPr>
          <w:sz w:val="24"/>
          <w:szCs w:val="24"/>
        </w:rPr>
        <w:t>students</w:t>
      </w:r>
      <w:r w:rsidR="00FC74E0">
        <w:rPr>
          <w:sz w:val="24"/>
          <w:szCs w:val="24"/>
        </w:rPr>
        <w:t xml:space="preserve"> in </w:t>
      </w:r>
      <w:r w:rsidR="00EC5370">
        <w:rPr>
          <w:sz w:val="24"/>
          <w:szCs w:val="24"/>
        </w:rPr>
        <w:t xml:space="preserve">fall </w:t>
      </w:r>
      <w:r w:rsidR="00FC74E0">
        <w:rPr>
          <w:sz w:val="24"/>
          <w:szCs w:val="24"/>
        </w:rPr>
        <w:t>20</w:t>
      </w:r>
      <w:r w:rsidR="00EC5370">
        <w:rPr>
          <w:sz w:val="24"/>
          <w:szCs w:val="24"/>
        </w:rPr>
        <w:t>2</w:t>
      </w:r>
      <w:r w:rsidR="00AC4258">
        <w:rPr>
          <w:sz w:val="24"/>
          <w:szCs w:val="24"/>
        </w:rPr>
        <w:t>1</w:t>
      </w:r>
      <w:r w:rsidR="00FC74E0">
        <w:rPr>
          <w:sz w:val="24"/>
          <w:szCs w:val="24"/>
        </w:rPr>
        <w:t xml:space="preserve">. </w:t>
      </w:r>
      <w:r>
        <w:rPr>
          <w:sz w:val="24"/>
          <w:szCs w:val="24"/>
        </w:rPr>
        <w:t>In additional to financial support, PathwayOregon students receive intensive advising services to help them navigate college.  In total</w:t>
      </w:r>
      <w:r w:rsidR="00423A51">
        <w:rPr>
          <w:sz w:val="24"/>
          <w:szCs w:val="24"/>
        </w:rPr>
        <w:t>,</w:t>
      </w:r>
      <w:r>
        <w:rPr>
          <w:sz w:val="24"/>
          <w:szCs w:val="24"/>
        </w:rPr>
        <w:t xml:space="preserve"> </w:t>
      </w:r>
      <w:r w:rsidR="00EC5370">
        <w:rPr>
          <w:sz w:val="24"/>
          <w:szCs w:val="24"/>
        </w:rPr>
        <w:t xml:space="preserve">over </w:t>
      </w:r>
      <w:r>
        <w:rPr>
          <w:sz w:val="24"/>
          <w:szCs w:val="24"/>
        </w:rPr>
        <w:t>2,</w:t>
      </w:r>
      <w:r w:rsidR="00EC5370">
        <w:rPr>
          <w:sz w:val="24"/>
          <w:szCs w:val="24"/>
        </w:rPr>
        <w:t>6</w:t>
      </w:r>
      <w:r>
        <w:rPr>
          <w:sz w:val="24"/>
          <w:szCs w:val="24"/>
        </w:rPr>
        <w:t xml:space="preserve">00 students </w:t>
      </w:r>
      <w:proofErr w:type="gramStart"/>
      <w:r>
        <w:rPr>
          <w:sz w:val="24"/>
          <w:szCs w:val="24"/>
        </w:rPr>
        <w:t>are currently supported</w:t>
      </w:r>
      <w:proofErr w:type="gramEnd"/>
      <w:r>
        <w:rPr>
          <w:sz w:val="24"/>
          <w:szCs w:val="24"/>
        </w:rPr>
        <w:t xml:space="preserve"> by Pathway.</w:t>
      </w:r>
      <w:r w:rsidRPr="00616228">
        <w:rPr>
          <w:i/>
          <w:sz w:val="24"/>
          <w:szCs w:val="24"/>
        </w:rPr>
        <w:t xml:space="preserve"> </w:t>
      </w:r>
      <w:r>
        <w:rPr>
          <w:sz w:val="24"/>
          <w:szCs w:val="24"/>
        </w:rPr>
        <w:t>Many of the students who benefit from PathwayOregon are the first in their families to go to college or are under-represented minorities. The university has been working hard to increase the diversity of our student population.  Over the past ten years, we have seen a significant</w:t>
      </w:r>
      <w:r w:rsidRPr="00993572">
        <w:rPr>
          <w:sz w:val="24"/>
          <w:szCs w:val="24"/>
        </w:rPr>
        <w:t xml:space="preserve"> increase in the percentage of undergraduate students who are students of color from </w:t>
      </w:r>
      <w:r w:rsidR="00AC4258">
        <w:rPr>
          <w:sz w:val="24"/>
          <w:szCs w:val="24"/>
        </w:rPr>
        <w:t>18.7</w:t>
      </w:r>
      <w:r w:rsidRPr="00993572">
        <w:rPr>
          <w:sz w:val="24"/>
          <w:szCs w:val="24"/>
        </w:rPr>
        <w:t xml:space="preserve"> percent to </w:t>
      </w:r>
      <w:r w:rsidR="00AC4258">
        <w:rPr>
          <w:sz w:val="24"/>
          <w:szCs w:val="24"/>
        </w:rPr>
        <w:t>34.0</w:t>
      </w:r>
      <w:r w:rsidRPr="00993572">
        <w:rPr>
          <w:sz w:val="24"/>
          <w:szCs w:val="24"/>
        </w:rPr>
        <w:t xml:space="preserve"> percent.</w:t>
      </w:r>
      <w:r w:rsidR="00EC5370">
        <w:rPr>
          <w:sz w:val="24"/>
          <w:szCs w:val="24"/>
        </w:rPr>
        <w:t xml:space="preserve"> </w:t>
      </w:r>
    </w:p>
    <w:p w14:paraId="44B38377" w14:textId="77777777" w:rsidR="00CE6B8E" w:rsidRDefault="00CE6B8E" w:rsidP="00BA3E53">
      <w:pPr>
        <w:spacing w:line="320" w:lineRule="atLeast"/>
        <w:rPr>
          <w:sz w:val="24"/>
          <w:szCs w:val="24"/>
          <w:u w:val="single"/>
        </w:rPr>
      </w:pPr>
    </w:p>
    <w:p w14:paraId="1F2C9F55" w14:textId="3105C06B" w:rsidR="00D451AB" w:rsidRPr="00D451AB" w:rsidRDefault="00D43D65" w:rsidP="00BA3E53">
      <w:pPr>
        <w:spacing w:line="320" w:lineRule="atLeast"/>
        <w:rPr>
          <w:sz w:val="24"/>
          <w:szCs w:val="24"/>
          <w:u w:val="single"/>
        </w:rPr>
      </w:pPr>
      <w:r>
        <w:rPr>
          <w:sz w:val="24"/>
          <w:szCs w:val="24"/>
          <w:u w:val="single"/>
        </w:rPr>
        <w:t>Tuition cost drivers (and costs that do not impact tuition)</w:t>
      </w:r>
    </w:p>
    <w:p w14:paraId="0DE938E7" w14:textId="77777777" w:rsidR="00300BE7" w:rsidRPr="002C3084" w:rsidRDefault="00300BE7" w:rsidP="00BA3E53">
      <w:pPr>
        <w:pStyle w:val="ListParagraph"/>
        <w:numPr>
          <w:ilvl w:val="0"/>
          <w:numId w:val="1"/>
        </w:numPr>
        <w:spacing w:line="320" w:lineRule="atLeast"/>
        <w:rPr>
          <w:b/>
          <w:i/>
          <w:sz w:val="24"/>
          <w:szCs w:val="24"/>
        </w:rPr>
      </w:pPr>
      <w:r w:rsidRPr="002C3084">
        <w:rPr>
          <w:b/>
          <w:i/>
          <w:sz w:val="24"/>
          <w:szCs w:val="24"/>
        </w:rPr>
        <w:t xml:space="preserve">What are the </w:t>
      </w:r>
      <w:r>
        <w:rPr>
          <w:b/>
          <w:i/>
          <w:sz w:val="24"/>
          <w:szCs w:val="24"/>
        </w:rPr>
        <w:t>largest</w:t>
      </w:r>
      <w:r w:rsidRPr="002C3084">
        <w:rPr>
          <w:b/>
          <w:i/>
          <w:sz w:val="24"/>
          <w:szCs w:val="24"/>
        </w:rPr>
        <w:t xml:space="preserve"> cost drivers</w:t>
      </w:r>
      <w:r w:rsidR="00100973">
        <w:rPr>
          <w:b/>
          <w:i/>
          <w:sz w:val="24"/>
          <w:szCs w:val="24"/>
        </w:rPr>
        <w:t xml:space="preserve"> that </w:t>
      </w:r>
      <w:r w:rsidRPr="002C3084">
        <w:rPr>
          <w:b/>
          <w:i/>
          <w:sz w:val="24"/>
          <w:szCs w:val="24"/>
        </w:rPr>
        <w:t>necessitate tuition increases?</w:t>
      </w:r>
    </w:p>
    <w:p w14:paraId="6517AA3B" w14:textId="4AAFC88A" w:rsidR="0065169C" w:rsidRDefault="00300BE7" w:rsidP="00BA3E53">
      <w:pPr>
        <w:tabs>
          <w:tab w:val="left" w:pos="360"/>
        </w:tabs>
        <w:spacing w:line="320" w:lineRule="atLeast"/>
        <w:ind w:left="360"/>
        <w:rPr>
          <w:sz w:val="24"/>
          <w:szCs w:val="24"/>
        </w:rPr>
      </w:pPr>
      <w:r w:rsidRPr="00950F52">
        <w:rPr>
          <w:sz w:val="24"/>
          <w:szCs w:val="24"/>
        </w:rPr>
        <w:t xml:space="preserve">In addition to </w:t>
      </w:r>
      <w:r>
        <w:rPr>
          <w:sz w:val="24"/>
          <w:szCs w:val="24"/>
        </w:rPr>
        <w:t xml:space="preserve">increases in </w:t>
      </w:r>
      <w:r w:rsidRPr="00950F52">
        <w:rPr>
          <w:sz w:val="24"/>
          <w:szCs w:val="24"/>
        </w:rPr>
        <w:t>faculty, staff, and</w:t>
      </w:r>
      <w:r w:rsidR="00932659">
        <w:rPr>
          <w:sz w:val="24"/>
          <w:szCs w:val="24"/>
        </w:rPr>
        <w:t xml:space="preserve"> graduate employee</w:t>
      </w:r>
      <w:r w:rsidRPr="00950F52">
        <w:rPr>
          <w:sz w:val="24"/>
          <w:szCs w:val="24"/>
        </w:rPr>
        <w:t xml:space="preserve"> salary and wages</w:t>
      </w:r>
      <w:r w:rsidR="00AA000C">
        <w:rPr>
          <w:sz w:val="24"/>
          <w:szCs w:val="24"/>
        </w:rPr>
        <w:t xml:space="preserve"> (the majority of which are contractually obligated)</w:t>
      </w:r>
      <w:r w:rsidRPr="00950F52">
        <w:rPr>
          <w:sz w:val="24"/>
          <w:szCs w:val="24"/>
        </w:rPr>
        <w:t xml:space="preserve"> </w:t>
      </w:r>
      <w:r>
        <w:rPr>
          <w:sz w:val="24"/>
          <w:szCs w:val="24"/>
        </w:rPr>
        <w:t>increases to</w:t>
      </w:r>
      <w:r w:rsidRPr="00950F52">
        <w:rPr>
          <w:sz w:val="24"/>
          <w:szCs w:val="24"/>
        </w:rPr>
        <w:t xml:space="preserve"> retirement costs </w:t>
      </w:r>
      <w:r w:rsidR="00601C6D">
        <w:rPr>
          <w:sz w:val="24"/>
          <w:szCs w:val="24"/>
        </w:rPr>
        <w:t xml:space="preserve">set by the </w:t>
      </w:r>
      <w:r w:rsidR="003D78AE" w:rsidRPr="00950F52">
        <w:rPr>
          <w:sz w:val="24"/>
          <w:szCs w:val="24"/>
        </w:rPr>
        <w:t xml:space="preserve">Public Employees Retirement System </w:t>
      </w:r>
      <w:r w:rsidRPr="00950F52">
        <w:rPr>
          <w:sz w:val="24"/>
          <w:szCs w:val="24"/>
        </w:rPr>
        <w:t xml:space="preserve">(PERS) and medical </w:t>
      </w:r>
      <w:r w:rsidR="00156C84">
        <w:rPr>
          <w:sz w:val="24"/>
          <w:szCs w:val="24"/>
        </w:rPr>
        <w:t xml:space="preserve">insurance </w:t>
      </w:r>
      <w:r w:rsidRPr="00950F52">
        <w:rPr>
          <w:sz w:val="24"/>
          <w:szCs w:val="24"/>
        </w:rPr>
        <w:t xml:space="preserve">costs </w:t>
      </w:r>
      <w:r w:rsidR="003D78AE">
        <w:rPr>
          <w:sz w:val="24"/>
          <w:szCs w:val="24"/>
        </w:rPr>
        <w:t xml:space="preserve">set by the Public Employees’ Benefits Board </w:t>
      </w:r>
      <w:r w:rsidRPr="00950F52">
        <w:rPr>
          <w:sz w:val="24"/>
          <w:szCs w:val="24"/>
        </w:rPr>
        <w:t xml:space="preserve">(PEBB) represent two of the </w:t>
      </w:r>
      <w:r>
        <w:rPr>
          <w:sz w:val="24"/>
          <w:szCs w:val="24"/>
        </w:rPr>
        <w:t xml:space="preserve">largest </w:t>
      </w:r>
      <w:r w:rsidRPr="00950F52">
        <w:rPr>
          <w:sz w:val="24"/>
          <w:szCs w:val="24"/>
        </w:rPr>
        <w:t xml:space="preserve">cost drivers. </w:t>
      </w:r>
      <w:r w:rsidR="00100973">
        <w:rPr>
          <w:sz w:val="24"/>
          <w:szCs w:val="24"/>
        </w:rPr>
        <w:t xml:space="preserve">The </w:t>
      </w:r>
      <w:r>
        <w:rPr>
          <w:sz w:val="24"/>
          <w:szCs w:val="24"/>
        </w:rPr>
        <w:t>UO is legally required to participate</w:t>
      </w:r>
      <w:r w:rsidR="00100973">
        <w:rPr>
          <w:sz w:val="24"/>
          <w:szCs w:val="24"/>
        </w:rPr>
        <w:t xml:space="preserve"> in these</w:t>
      </w:r>
      <w:r w:rsidR="00100973" w:rsidRPr="00950F52">
        <w:rPr>
          <w:sz w:val="24"/>
          <w:szCs w:val="24"/>
        </w:rPr>
        <w:t xml:space="preserve"> state</w:t>
      </w:r>
      <w:r w:rsidR="00100973">
        <w:rPr>
          <w:sz w:val="24"/>
          <w:szCs w:val="24"/>
        </w:rPr>
        <w:t>-mandated programs</w:t>
      </w:r>
      <w:r>
        <w:rPr>
          <w:sz w:val="24"/>
          <w:szCs w:val="24"/>
        </w:rPr>
        <w:t>.</w:t>
      </w:r>
      <w:r w:rsidR="00AA767D">
        <w:rPr>
          <w:sz w:val="24"/>
          <w:szCs w:val="24"/>
        </w:rPr>
        <w:t xml:space="preserve"> </w:t>
      </w:r>
      <w:r w:rsidR="003D78AE">
        <w:rPr>
          <w:sz w:val="24"/>
          <w:szCs w:val="24"/>
        </w:rPr>
        <w:t xml:space="preserve">When coupled with pay increases that </w:t>
      </w:r>
      <w:proofErr w:type="gramStart"/>
      <w:r w:rsidR="003D78AE">
        <w:rPr>
          <w:sz w:val="24"/>
          <w:szCs w:val="24"/>
        </w:rPr>
        <w:t>are driven</w:t>
      </w:r>
      <w:proofErr w:type="gramEnd"/>
      <w:r w:rsidR="003D78AE">
        <w:rPr>
          <w:sz w:val="24"/>
          <w:szCs w:val="24"/>
        </w:rPr>
        <w:t xml:space="preserve"> by collective bargaining agreements, </w:t>
      </w:r>
      <w:r w:rsidR="00601C6D">
        <w:rPr>
          <w:sz w:val="24"/>
          <w:szCs w:val="24"/>
        </w:rPr>
        <w:t xml:space="preserve">these </w:t>
      </w:r>
      <w:r w:rsidR="00A31A8A">
        <w:rPr>
          <w:sz w:val="24"/>
          <w:szCs w:val="24"/>
        </w:rPr>
        <w:t xml:space="preserve">make </w:t>
      </w:r>
      <w:r w:rsidR="003D78AE">
        <w:rPr>
          <w:sz w:val="24"/>
          <w:szCs w:val="24"/>
        </w:rPr>
        <w:t>up the vast majority of new expenses that the university must cover annually.</w:t>
      </w:r>
    </w:p>
    <w:p w14:paraId="57EA8362" w14:textId="77777777" w:rsidR="0065169C" w:rsidRPr="00BA3E53" w:rsidRDefault="0065169C" w:rsidP="00BA3E53">
      <w:pPr>
        <w:pStyle w:val="ListParagraph"/>
        <w:numPr>
          <w:ilvl w:val="0"/>
          <w:numId w:val="1"/>
        </w:numPr>
        <w:spacing w:line="320" w:lineRule="atLeast"/>
        <w:rPr>
          <w:b/>
          <w:i/>
          <w:sz w:val="24"/>
          <w:szCs w:val="24"/>
        </w:rPr>
      </w:pPr>
      <w:r>
        <w:rPr>
          <w:b/>
          <w:i/>
          <w:sz w:val="24"/>
          <w:szCs w:val="24"/>
        </w:rPr>
        <w:t xml:space="preserve">A large portion of the cost drivers </w:t>
      </w:r>
      <w:proofErr w:type="gramStart"/>
      <w:r>
        <w:rPr>
          <w:b/>
          <w:i/>
          <w:sz w:val="24"/>
          <w:szCs w:val="24"/>
        </w:rPr>
        <w:t>are based</w:t>
      </w:r>
      <w:proofErr w:type="gramEnd"/>
      <w:r>
        <w:rPr>
          <w:b/>
          <w:i/>
          <w:sz w:val="24"/>
          <w:szCs w:val="24"/>
        </w:rPr>
        <w:t xml:space="preserve"> on salary increases for faculty and staff.  Given the challenging budget situation, </w:t>
      </w:r>
      <w:proofErr w:type="gramStart"/>
      <w:r>
        <w:rPr>
          <w:b/>
          <w:i/>
          <w:sz w:val="24"/>
          <w:szCs w:val="24"/>
        </w:rPr>
        <w:t>can’t</w:t>
      </w:r>
      <w:proofErr w:type="gramEnd"/>
      <w:r>
        <w:rPr>
          <w:b/>
          <w:i/>
          <w:sz w:val="24"/>
          <w:szCs w:val="24"/>
        </w:rPr>
        <w:t xml:space="preserve"> the </w:t>
      </w:r>
      <w:r w:rsidR="003D78AE">
        <w:rPr>
          <w:b/>
          <w:i/>
          <w:sz w:val="24"/>
          <w:szCs w:val="24"/>
        </w:rPr>
        <w:t>u</w:t>
      </w:r>
      <w:r>
        <w:rPr>
          <w:b/>
          <w:i/>
          <w:sz w:val="24"/>
          <w:szCs w:val="24"/>
        </w:rPr>
        <w:t>niversity eliminate these increases?</w:t>
      </w:r>
    </w:p>
    <w:p w14:paraId="7060AB53" w14:textId="5631E398" w:rsidR="0000326E" w:rsidRDefault="0065169C" w:rsidP="00F36FBD">
      <w:pPr>
        <w:tabs>
          <w:tab w:val="left" w:pos="360"/>
        </w:tabs>
        <w:spacing w:line="320" w:lineRule="atLeast"/>
        <w:ind w:left="360"/>
        <w:rPr>
          <w:sz w:val="24"/>
          <w:szCs w:val="24"/>
        </w:rPr>
      </w:pPr>
      <w:r>
        <w:rPr>
          <w:sz w:val="24"/>
          <w:szCs w:val="24"/>
        </w:rPr>
        <w:t xml:space="preserve">The </w:t>
      </w:r>
      <w:r w:rsidR="003D78AE">
        <w:rPr>
          <w:sz w:val="24"/>
          <w:szCs w:val="24"/>
        </w:rPr>
        <w:t>u</w:t>
      </w:r>
      <w:r>
        <w:rPr>
          <w:sz w:val="24"/>
          <w:szCs w:val="24"/>
        </w:rPr>
        <w:t xml:space="preserve">niversity </w:t>
      </w:r>
      <w:r w:rsidR="00B94EB7">
        <w:rPr>
          <w:sz w:val="24"/>
          <w:szCs w:val="24"/>
        </w:rPr>
        <w:t>cannot</w:t>
      </w:r>
      <w:r>
        <w:rPr>
          <w:sz w:val="24"/>
          <w:szCs w:val="24"/>
        </w:rPr>
        <w:t xml:space="preserve"> unilaterally eliminate salary increases for faculty and staff.  There are five labor unions on campus representing faculty and staff</w:t>
      </w:r>
      <w:r w:rsidR="003D78AE">
        <w:rPr>
          <w:sz w:val="24"/>
          <w:szCs w:val="24"/>
        </w:rPr>
        <w:t xml:space="preserve">, each with a separately negotiated </w:t>
      </w:r>
      <w:r>
        <w:rPr>
          <w:sz w:val="24"/>
          <w:szCs w:val="24"/>
        </w:rPr>
        <w:t>labor contract</w:t>
      </w:r>
      <w:r w:rsidR="003D78AE">
        <w:rPr>
          <w:sz w:val="24"/>
          <w:szCs w:val="24"/>
        </w:rPr>
        <w:t xml:space="preserve"> that stipulates the annual salary increases that t</w:t>
      </w:r>
      <w:r>
        <w:rPr>
          <w:sz w:val="24"/>
          <w:szCs w:val="24"/>
        </w:rPr>
        <w:t xml:space="preserve">he </w:t>
      </w:r>
      <w:r w:rsidR="003D78AE">
        <w:rPr>
          <w:sz w:val="24"/>
          <w:szCs w:val="24"/>
        </w:rPr>
        <w:t>u</w:t>
      </w:r>
      <w:r>
        <w:rPr>
          <w:sz w:val="24"/>
          <w:szCs w:val="24"/>
        </w:rPr>
        <w:t xml:space="preserve">niversity is legally obligated to </w:t>
      </w:r>
      <w:r w:rsidR="003D78AE">
        <w:rPr>
          <w:sz w:val="24"/>
          <w:szCs w:val="24"/>
        </w:rPr>
        <w:t>honor for each group.</w:t>
      </w:r>
      <w:r>
        <w:rPr>
          <w:sz w:val="24"/>
          <w:szCs w:val="24"/>
        </w:rPr>
        <w:t xml:space="preserve"> </w:t>
      </w:r>
      <w:r w:rsidR="00DE02C8">
        <w:rPr>
          <w:sz w:val="24"/>
          <w:szCs w:val="24"/>
        </w:rPr>
        <w:t xml:space="preserve">These increases are important, both to help us attract and retain talented faculty and staff and to keep pace with cost of living and market increases. </w:t>
      </w:r>
      <w:r w:rsidR="00C86118">
        <w:rPr>
          <w:sz w:val="24"/>
          <w:szCs w:val="24"/>
        </w:rPr>
        <w:t xml:space="preserve">In recognition of the challenging budget situation created by the COVID-19 pandemic, the faculty labor agreement for FY2021 </w:t>
      </w:r>
      <w:r w:rsidR="003B7A4F">
        <w:rPr>
          <w:sz w:val="24"/>
          <w:szCs w:val="24"/>
        </w:rPr>
        <w:t>did not</w:t>
      </w:r>
      <w:r w:rsidR="00C86118">
        <w:rPr>
          <w:sz w:val="24"/>
          <w:szCs w:val="24"/>
        </w:rPr>
        <w:t xml:space="preserve"> include </w:t>
      </w:r>
      <w:r w:rsidR="001567DB">
        <w:rPr>
          <w:sz w:val="24"/>
          <w:szCs w:val="24"/>
        </w:rPr>
        <w:t>an annual salary increase</w:t>
      </w:r>
      <w:r w:rsidR="00C86118">
        <w:rPr>
          <w:sz w:val="24"/>
          <w:szCs w:val="24"/>
        </w:rPr>
        <w:t>.</w:t>
      </w:r>
      <w:r w:rsidR="003B7A4F">
        <w:rPr>
          <w:sz w:val="24"/>
          <w:szCs w:val="24"/>
        </w:rPr>
        <w:t xml:space="preserve"> Labor agreements reached with classified staff and faculty provide for cost-of living adjustments over multiple years as part of the collective bargaining process.</w:t>
      </w:r>
    </w:p>
    <w:p w14:paraId="62623293" w14:textId="77777777" w:rsidR="00A52A4E" w:rsidRPr="004C159D" w:rsidRDefault="00A52A4E" w:rsidP="00A52A4E">
      <w:pPr>
        <w:pStyle w:val="ListParagraph"/>
        <w:numPr>
          <w:ilvl w:val="0"/>
          <w:numId w:val="1"/>
        </w:numPr>
        <w:spacing w:line="320" w:lineRule="atLeast"/>
        <w:rPr>
          <w:b/>
          <w:i/>
          <w:sz w:val="24"/>
          <w:szCs w:val="24"/>
        </w:rPr>
      </w:pPr>
      <w:r>
        <w:rPr>
          <w:b/>
          <w:i/>
          <w:sz w:val="24"/>
          <w:szCs w:val="24"/>
        </w:rPr>
        <w:t xml:space="preserve">Why are we constructing so many new buildings if we have such large budget issues?  </w:t>
      </w:r>
      <w:proofErr w:type="gramStart"/>
      <w:r>
        <w:rPr>
          <w:b/>
          <w:i/>
          <w:sz w:val="24"/>
          <w:szCs w:val="24"/>
        </w:rPr>
        <w:t>Isn’t</w:t>
      </w:r>
      <w:proofErr w:type="gramEnd"/>
      <w:r>
        <w:rPr>
          <w:b/>
          <w:i/>
          <w:sz w:val="24"/>
          <w:szCs w:val="24"/>
        </w:rPr>
        <w:t xml:space="preserve"> this driving tuition up?</w:t>
      </w:r>
    </w:p>
    <w:p w14:paraId="6C3B1F05" w14:textId="52F5125D" w:rsidR="00A52A4E" w:rsidRPr="004C159D" w:rsidRDefault="00A52A4E" w:rsidP="00A52A4E">
      <w:pPr>
        <w:spacing w:line="320" w:lineRule="atLeast"/>
        <w:ind w:left="360"/>
        <w:rPr>
          <w:sz w:val="24"/>
          <w:szCs w:val="24"/>
        </w:rPr>
      </w:pPr>
      <w:r w:rsidRPr="004C159D">
        <w:rPr>
          <w:sz w:val="24"/>
          <w:szCs w:val="24"/>
        </w:rPr>
        <w:t xml:space="preserve">The construction of new buildings </w:t>
      </w:r>
      <w:r>
        <w:rPr>
          <w:sz w:val="24"/>
          <w:szCs w:val="24"/>
        </w:rPr>
        <w:t xml:space="preserve">does </w:t>
      </w:r>
      <w:r w:rsidRPr="004C159D">
        <w:rPr>
          <w:sz w:val="24"/>
          <w:szCs w:val="24"/>
        </w:rPr>
        <w:t xml:space="preserve">not </w:t>
      </w:r>
      <w:r>
        <w:rPr>
          <w:sz w:val="24"/>
          <w:szCs w:val="24"/>
        </w:rPr>
        <w:t xml:space="preserve">significantly </w:t>
      </w:r>
      <w:r w:rsidRPr="004C159D">
        <w:rPr>
          <w:sz w:val="24"/>
          <w:szCs w:val="24"/>
        </w:rPr>
        <w:t xml:space="preserve">affect tuition. The majority of the funds that </w:t>
      </w:r>
      <w:proofErr w:type="gramStart"/>
      <w:r w:rsidRPr="004C159D">
        <w:rPr>
          <w:sz w:val="24"/>
          <w:szCs w:val="24"/>
        </w:rPr>
        <w:t>are used</w:t>
      </w:r>
      <w:proofErr w:type="gramEnd"/>
      <w:r w:rsidRPr="004C159D">
        <w:rPr>
          <w:sz w:val="24"/>
          <w:szCs w:val="24"/>
        </w:rPr>
        <w:t xml:space="preserve"> to construct new buildings on campus are coming from donor gifts, state-paid bonds or non-tuition revenue.  For example, the </w:t>
      </w:r>
      <w:r>
        <w:rPr>
          <w:sz w:val="24"/>
          <w:szCs w:val="24"/>
        </w:rPr>
        <w:t xml:space="preserve">vast majority of the costs of the </w:t>
      </w:r>
      <w:r w:rsidRPr="004C159D">
        <w:rPr>
          <w:sz w:val="24"/>
          <w:szCs w:val="24"/>
        </w:rPr>
        <w:t>construction of Hayward Field</w:t>
      </w:r>
      <w:r>
        <w:rPr>
          <w:sz w:val="24"/>
          <w:szCs w:val="24"/>
        </w:rPr>
        <w:t xml:space="preserve"> </w:t>
      </w:r>
      <w:proofErr w:type="gramStart"/>
      <w:r w:rsidR="00C926B8">
        <w:rPr>
          <w:sz w:val="24"/>
          <w:szCs w:val="24"/>
        </w:rPr>
        <w:t>was</w:t>
      </w:r>
      <w:r>
        <w:rPr>
          <w:sz w:val="24"/>
          <w:szCs w:val="24"/>
        </w:rPr>
        <w:t xml:space="preserve"> paid for</w:t>
      </w:r>
      <w:proofErr w:type="gramEnd"/>
      <w:r>
        <w:rPr>
          <w:sz w:val="24"/>
          <w:szCs w:val="24"/>
        </w:rPr>
        <w:t xml:space="preserve"> with donor gifts.  The new </w:t>
      </w:r>
      <w:r w:rsidRPr="004C159D">
        <w:rPr>
          <w:sz w:val="24"/>
          <w:szCs w:val="24"/>
        </w:rPr>
        <w:t xml:space="preserve">Knight Campus </w:t>
      </w:r>
      <w:proofErr w:type="gramStart"/>
      <w:r>
        <w:rPr>
          <w:sz w:val="24"/>
          <w:szCs w:val="24"/>
        </w:rPr>
        <w:t>is entirely funded</w:t>
      </w:r>
      <w:proofErr w:type="gramEnd"/>
      <w:r>
        <w:rPr>
          <w:sz w:val="24"/>
          <w:szCs w:val="24"/>
        </w:rPr>
        <w:t xml:space="preserve"> with donor gifts and state-paid bonds.</w:t>
      </w:r>
      <w:r w:rsidRPr="004C159D">
        <w:rPr>
          <w:sz w:val="24"/>
          <w:szCs w:val="24"/>
        </w:rPr>
        <w:t xml:space="preserve"> Other examples of recent construction that </w:t>
      </w:r>
      <w:proofErr w:type="gramStart"/>
      <w:r w:rsidRPr="004C159D">
        <w:rPr>
          <w:sz w:val="24"/>
          <w:szCs w:val="24"/>
        </w:rPr>
        <w:t>are funded</w:t>
      </w:r>
      <w:proofErr w:type="gramEnd"/>
      <w:r w:rsidRPr="004C159D">
        <w:rPr>
          <w:sz w:val="24"/>
          <w:szCs w:val="24"/>
        </w:rPr>
        <w:t xml:space="preserve"> primarily through gifts and state-paid bonds include the new </w:t>
      </w:r>
      <w:r>
        <w:rPr>
          <w:sz w:val="24"/>
          <w:szCs w:val="24"/>
        </w:rPr>
        <w:t>s</w:t>
      </w:r>
      <w:r w:rsidRPr="004C159D">
        <w:rPr>
          <w:sz w:val="24"/>
          <w:szCs w:val="24"/>
        </w:rPr>
        <w:t xml:space="preserve">cience </w:t>
      </w:r>
      <w:r>
        <w:rPr>
          <w:sz w:val="24"/>
          <w:szCs w:val="24"/>
        </w:rPr>
        <w:t>l</w:t>
      </w:r>
      <w:r w:rsidRPr="004C159D">
        <w:rPr>
          <w:sz w:val="24"/>
          <w:szCs w:val="24"/>
        </w:rPr>
        <w:t xml:space="preserve">ibrary, </w:t>
      </w:r>
      <w:proofErr w:type="spellStart"/>
      <w:r>
        <w:rPr>
          <w:sz w:val="24"/>
          <w:szCs w:val="24"/>
        </w:rPr>
        <w:t>Tykeson</w:t>
      </w:r>
      <w:proofErr w:type="spellEnd"/>
      <w:r>
        <w:rPr>
          <w:sz w:val="24"/>
          <w:szCs w:val="24"/>
        </w:rPr>
        <w:t xml:space="preserve"> Hall, and the </w:t>
      </w:r>
      <w:r w:rsidRPr="004C159D">
        <w:rPr>
          <w:sz w:val="24"/>
          <w:szCs w:val="24"/>
        </w:rPr>
        <w:t>renovation of Chapman</w:t>
      </w:r>
      <w:r>
        <w:rPr>
          <w:sz w:val="24"/>
          <w:szCs w:val="24"/>
        </w:rPr>
        <w:t xml:space="preserve"> Hall for the Honor’s College.</w:t>
      </w:r>
    </w:p>
    <w:p w14:paraId="67F27541" w14:textId="77777777" w:rsidR="00D43D65" w:rsidRDefault="00D43D65" w:rsidP="00BA3E53">
      <w:pPr>
        <w:pStyle w:val="ListParagraph"/>
        <w:numPr>
          <w:ilvl w:val="0"/>
          <w:numId w:val="1"/>
        </w:numPr>
        <w:spacing w:line="320" w:lineRule="atLeast"/>
        <w:rPr>
          <w:b/>
          <w:i/>
          <w:sz w:val="24"/>
          <w:szCs w:val="24"/>
        </w:rPr>
      </w:pPr>
      <w:proofErr w:type="gramStart"/>
      <w:r>
        <w:rPr>
          <w:b/>
          <w:i/>
          <w:sz w:val="24"/>
          <w:szCs w:val="24"/>
        </w:rPr>
        <w:t>Are the salaries paid</w:t>
      </w:r>
      <w:proofErr w:type="gramEnd"/>
      <w:r>
        <w:rPr>
          <w:b/>
          <w:i/>
          <w:sz w:val="24"/>
          <w:szCs w:val="24"/>
        </w:rPr>
        <w:t xml:space="preserve"> to coaches in the athletics department causing tuition increases?  </w:t>
      </w:r>
    </w:p>
    <w:p w14:paraId="3772F52E" w14:textId="0DE23F1E" w:rsidR="00D43D65" w:rsidRDefault="00D43D65" w:rsidP="00BA3E53">
      <w:pPr>
        <w:spacing w:line="320" w:lineRule="atLeast"/>
        <w:ind w:left="360"/>
        <w:rPr>
          <w:sz w:val="24"/>
          <w:szCs w:val="24"/>
        </w:rPr>
      </w:pPr>
      <w:r w:rsidRPr="004C159D">
        <w:rPr>
          <w:sz w:val="24"/>
          <w:szCs w:val="24"/>
        </w:rPr>
        <w:t>No, the athletics department does not receive funding from tuition dollars.  They cover all of their operating costs with revenue generated from things like ticket revenue, PAC-12 conference distributions, and gifts.  The university charges the athletic</w:t>
      </w:r>
      <w:r>
        <w:rPr>
          <w:sz w:val="24"/>
          <w:szCs w:val="24"/>
        </w:rPr>
        <w:t>s</w:t>
      </w:r>
      <w:r w:rsidRPr="004C159D">
        <w:rPr>
          <w:sz w:val="24"/>
          <w:szCs w:val="24"/>
        </w:rPr>
        <w:t xml:space="preserve"> department, as well as other auxiliary operations (e.g.</w:t>
      </w:r>
      <w:r>
        <w:rPr>
          <w:sz w:val="24"/>
          <w:szCs w:val="24"/>
        </w:rPr>
        <w:t>,</w:t>
      </w:r>
      <w:r w:rsidRPr="004C159D">
        <w:rPr>
          <w:sz w:val="24"/>
          <w:szCs w:val="24"/>
        </w:rPr>
        <w:t xml:space="preserve"> housing, the </w:t>
      </w:r>
      <w:r>
        <w:rPr>
          <w:sz w:val="24"/>
          <w:szCs w:val="24"/>
        </w:rPr>
        <w:t>h</w:t>
      </w:r>
      <w:r w:rsidRPr="004C159D">
        <w:rPr>
          <w:sz w:val="24"/>
          <w:szCs w:val="24"/>
        </w:rPr>
        <w:t xml:space="preserve">ealth </w:t>
      </w:r>
      <w:r>
        <w:rPr>
          <w:sz w:val="24"/>
          <w:szCs w:val="24"/>
        </w:rPr>
        <w:t>c</w:t>
      </w:r>
      <w:r w:rsidRPr="004C159D">
        <w:rPr>
          <w:sz w:val="24"/>
          <w:szCs w:val="24"/>
        </w:rPr>
        <w:t xml:space="preserve">enter, etc.), an administrative overhead </w:t>
      </w:r>
      <w:r>
        <w:rPr>
          <w:sz w:val="24"/>
          <w:szCs w:val="24"/>
        </w:rPr>
        <w:t>fee</w:t>
      </w:r>
      <w:r w:rsidRPr="004C159D">
        <w:rPr>
          <w:sz w:val="24"/>
          <w:szCs w:val="24"/>
        </w:rPr>
        <w:t xml:space="preserve"> to account for the fact that they use university resources and services such as the financial system, general counsel’s office, human resources, etc.  </w:t>
      </w:r>
      <w:r w:rsidR="00C926B8">
        <w:rPr>
          <w:sz w:val="24"/>
          <w:szCs w:val="24"/>
        </w:rPr>
        <w:t xml:space="preserve">In FY20, </w:t>
      </w:r>
      <w:r w:rsidRPr="004C159D">
        <w:rPr>
          <w:sz w:val="24"/>
          <w:szCs w:val="24"/>
        </w:rPr>
        <w:t>the athletic</w:t>
      </w:r>
      <w:r>
        <w:rPr>
          <w:sz w:val="24"/>
          <w:szCs w:val="24"/>
        </w:rPr>
        <w:t>s</w:t>
      </w:r>
      <w:r w:rsidRPr="004C159D">
        <w:rPr>
          <w:sz w:val="24"/>
          <w:szCs w:val="24"/>
        </w:rPr>
        <w:t xml:space="preserve"> department paid </w:t>
      </w:r>
      <w:r w:rsidR="002F6668">
        <w:rPr>
          <w:sz w:val="24"/>
          <w:szCs w:val="24"/>
        </w:rPr>
        <w:t>approximately $3</w:t>
      </w:r>
      <w:r w:rsidRPr="004C159D">
        <w:rPr>
          <w:sz w:val="24"/>
          <w:szCs w:val="24"/>
        </w:rPr>
        <w:t xml:space="preserve"> million in administrative overhead to the </w:t>
      </w:r>
      <w:r>
        <w:rPr>
          <w:sz w:val="24"/>
          <w:szCs w:val="24"/>
        </w:rPr>
        <w:t>u</w:t>
      </w:r>
      <w:r w:rsidRPr="004C159D">
        <w:rPr>
          <w:sz w:val="24"/>
          <w:szCs w:val="24"/>
        </w:rPr>
        <w:t>niversity</w:t>
      </w:r>
      <w:r w:rsidR="00C926B8">
        <w:rPr>
          <w:sz w:val="24"/>
          <w:szCs w:val="24"/>
        </w:rPr>
        <w:t>.</w:t>
      </w:r>
      <w:r>
        <w:rPr>
          <w:sz w:val="24"/>
          <w:szCs w:val="24"/>
        </w:rPr>
        <w:t xml:space="preserve"> The</w:t>
      </w:r>
      <w:r w:rsidRPr="004C159D">
        <w:rPr>
          <w:sz w:val="24"/>
          <w:szCs w:val="24"/>
        </w:rPr>
        <w:t xml:space="preserve"> athletics department also pays to the university the full amount of </w:t>
      </w:r>
      <w:proofErr w:type="gramStart"/>
      <w:r w:rsidRPr="004C159D">
        <w:rPr>
          <w:sz w:val="24"/>
          <w:szCs w:val="24"/>
        </w:rPr>
        <w:t>any and all</w:t>
      </w:r>
      <w:proofErr w:type="gramEnd"/>
      <w:r w:rsidRPr="004C159D">
        <w:rPr>
          <w:sz w:val="24"/>
          <w:szCs w:val="24"/>
        </w:rPr>
        <w:t xml:space="preserve"> scholarships it awards to student athletes, which equates to about </w:t>
      </w:r>
      <w:r w:rsidR="003465BC">
        <w:rPr>
          <w:sz w:val="24"/>
          <w:szCs w:val="24"/>
        </w:rPr>
        <w:t xml:space="preserve">a little over </w:t>
      </w:r>
      <w:r>
        <w:rPr>
          <w:sz w:val="24"/>
          <w:szCs w:val="24"/>
        </w:rPr>
        <w:t>$</w:t>
      </w:r>
      <w:r w:rsidR="00801DC3">
        <w:rPr>
          <w:sz w:val="24"/>
          <w:szCs w:val="24"/>
        </w:rPr>
        <w:t>1</w:t>
      </w:r>
      <w:r w:rsidR="003465BC">
        <w:rPr>
          <w:sz w:val="24"/>
          <w:szCs w:val="24"/>
        </w:rPr>
        <w:t>4</w:t>
      </w:r>
      <w:r w:rsidR="00C926B8">
        <w:rPr>
          <w:sz w:val="24"/>
          <w:szCs w:val="24"/>
        </w:rPr>
        <w:t>.5</w:t>
      </w:r>
      <w:r w:rsidRPr="004C159D">
        <w:rPr>
          <w:sz w:val="24"/>
          <w:szCs w:val="24"/>
        </w:rPr>
        <w:t xml:space="preserve"> million per year in support for the institution’s academic operations. </w:t>
      </w:r>
      <w:r w:rsidR="00EC5370">
        <w:rPr>
          <w:sz w:val="24"/>
          <w:szCs w:val="24"/>
        </w:rPr>
        <w:t xml:space="preserve"> </w:t>
      </w:r>
    </w:p>
    <w:p w14:paraId="3B9C2D5A" w14:textId="52A6D873" w:rsidR="00CE6B8E" w:rsidRDefault="00CE6B8E" w:rsidP="00BA3E53">
      <w:pPr>
        <w:spacing w:line="320" w:lineRule="atLeast"/>
        <w:ind w:left="360"/>
        <w:rPr>
          <w:sz w:val="24"/>
          <w:szCs w:val="24"/>
        </w:rPr>
      </w:pPr>
    </w:p>
    <w:p w14:paraId="59FC8505" w14:textId="77777777" w:rsidR="00D451AB" w:rsidRPr="00D451AB" w:rsidRDefault="00D43D65" w:rsidP="00BA3E53">
      <w:pPr>
        <w:spacing w:line="320" w:lineRule="atLeast"/>
        <w:rPr>
          <w:sz w:val="24"/>
          <w:szCs w:val="24"/>
          <w:u w:val="single"/>
        </w:rPr>
      </w:pPr>
      <w:bookmarkStart w:id="0" w:name="_GoBack"/>
      <w:bookmarkEnd w:id="0"/>
      <w:r>
        <w:rPr>
          <w:sz w:val="24"/>
          <w:szCs w:val="24"/>
          <w:u w:val="single"/>
        </w:rPr>
        <w:lastRenderedPageBreak/>
        <w:t xml:space="preserve">State-mandated cost drivers: </w:t>
      </w:r>
      <w:r w:rsidR="00D451AB" w:rsidRPr="00D451AB">
        <w:rPr>
          <w:sz w:val="24"/>
          <w:szCs w:val="24"/>
          <w:u w:val="single"/>
        </w:rPr>
        <w:t>PERS and PEBB</w:t>
      </w:r>
    </w:p>
    <w:p w14:paraId="48723077" w14:textId="0D9317C1" w:rsidR="0000326E" w:rsidRDefault="0000326E" w:rsidP="00BA3E53">
      <w:pPr>
        <w:pStyle w:val="ListParagraph"/>
        <w:numPr>
          <w:ilvl w:val="0"/>
          <w:numId w:val="1"/>
        </w:numPr>
        <w:spacing w:line="320" w:lineRule="atLeast"/>
        <w:rPr>
          <w:b/>
          <w:i/>
          <w:sz w:val="24"/>
          <w:szCs w:val="24"/>
        </w:rPr>
      </w:pPr>
      <w:r>
        <w:rPr>
          <w:b/>
          <w:i/>
          <w:sz w:val="24"/>
          <w:szCs w:val="24"/>
        </w:rPr>
        <w:t xml:space="preserve">Why are the PERS increases so large?  Who establishes these rates?  Is it possible for the </w:t>
      </w:r>
      <w:r w:rsidR="00B51B11">
        <w:rPr>
          <w:b/>
          <w:i/>
          <w:sz w:val="24"/>
          <w:szCs w:val="24"/>
        </w:rPr>
        <w:t>u</w:t>
      </w:r>
      <w:r>
        <w:rPr>
          <w:b/>
          <w:i/>
          <w:sz w:val="24"/>
          <w:szCs w:val="24"/>
        </w:rPr>
        <w:t xml:space="preserve">niversity </w:t>
      </w:r>
      <w:proofErr w:type="gramStart"/>
      <w:r>
        <w:rPr>
          <w:b/>
          <w:i/>
          <w:sz w:val="24"/>
          <w:szCs w:val="24"/>
        </w:rPr>
        <w:t>to simply not fund</w:t>
      </w:r>
      <w:proofErr w:type="gramEnd"/>
      <w:r>
        <w:rPr>
          <w:b/>
          <w:i/>
          <w:sz w:val="24"/>
          <w:szCs w:val="24"/>
        </w:rPr>
        <w:t xml:space="preserve"> the increases?</w:t>
      </w:r>
    </w:p>
    <w:p w14:paraId="470E467D" w14:textId="3C617FD5" w:rsidR="00E24B8A" w:rsidRDefault="00D43D65" w:rsidP="00BA3E53">
      <w:pPr>
        <w:spacing w:line="320" w:lineRule="atLeast"/>
        <w:ind w:left="360"/>
        <w:rPr>
          <w:sz w:val="24"/>
          <w:szCs w:val="24"/>
        </w:rPr>
      </w:pPr>
      <w:r>
        <w:rPr>
          <w:sz w:val="24"/>
          <w:szCs w:val="24"/>
        </w:rPr>
        <w:t>The Public Employees Retirement System (</w:t>
      </w:r>
      <w:r w:rsidR="00745857" w:rsidRPr="00950F52">
        <w:rPr>
          <w:sz w:val="24"/>
          <w:szCs w:val="24"/>
        </w:rPr>
        <w:t>PERS</w:t>
      </w:r>
      <w:r>
        <w:rPr>
          <w:sz w:val="24"/>
          <w:szCs w:val="24"/>
        </w:rPr>
        <w:t>)</w:t>
      </w:r>
      <w:r w:rsidR="00745857" w:rsidRPr="00950F52">
        <w:rPr>
          <w:sz w:val="24"/>
          <w:szCs w:val="24"/>
        </w:rPr>
        <w:t xml:space="preserve"> is a state-mandated benefit for state employees</w:t>
      </w:r>
      <w:r w:rsidR="003D78AE">
        <w:rPr>
          <w:sz w:val="24"/>
          <w:szCs w:val="24"/>
        </w:rPr>
        <w:t xml:space="preserve">, </w:t>
      </w:r>
      <w:r w:rsidR="00745857" w:rsidRPr="00950F52">
        <w:rPr>
          <w:sz w:val="24"/>
          <w:szCs w:val="24"/>
        </w:rPr>
        <w:t>including UO</w:t>
      </w:r>
      <w:r w:rsidR="003D78AE">
        <w:rPr>
          <w:sz w:val="24"/>
          <w:szCs w:val="24"/>
        </w:rPr>
        <w:t xml:space="preserve"> faculty and staff</w:t>
      </w:r>
      <w:r w:rsidR="00745857" w:rsidRPr="00950F52">
        <w:rPr>
          <w:sz w:val="24"/>
          <w:szCs w:val="24"/>
        </w:rPr>
        <w:t xml:space="preserve">. </w:t>
      </w:r>
      <w:r w:rsidR="0000326E">
        <w:rPr>
          <w:sz w:val="24"/>
          <w:szCs w:val="24"/>
        </w:rPr>
        <w:t xml:space="preserve">The program is </w:t>
      </w:r>
      <w:r w:rsidR="003D78AE">
        <w:rPr>
          <w:sz w:val="24"/>
          <w:szCs w:val="24"/>
        </w:rPr>
        <w:t xml:space="preserve">managed </w:t>
      </w:r>
      <w:r w:rsidR="00B31E18">
        <w:rPr>
          <w:sz w:val="24"/>
          <w:szCs w:val="24"/>
        </w:rPr>
        <w:t xml:space="preserve">at the state level and the </w:t>
      </w:r>
      <w:proofErr w:type="gramStart"/>
      <w:r w:rsidR="00B31E18">
        <w:rPr>
          <w:sz w:val="24"/>
          <w:szCs w:val="24"/>
        </w:rPr>
        <w:t>rates are set by the PERS Board</w:t>
      </w:r>
      <w:proofErr w:type="gramEnd"/>
      <w:r w:rsidR="00B31E18">
        <w:rPr>
          <w:sz w:val="24"/>
          <w:szCs w:val="24"/>
        </w:rPr>
        <w:t xml:space="preserve">.  The program does not currently have enough assets to pay for all of the </w:t>
      </w:r>
      <w:r w:rsidR="00156C84">
        <w:rPr>
          <w:sz w:val="24"/>
          <w:szCs w:val="24"/>
        </w:rPr>
        <w:t xml:space="preserve">retirement </w:t>
      </w:r>
      <w:r w:rsidR="00B31E18">
        <w:rPr>
          <w:sz w:val="24"/>
          <w:szCs w:val="24"/>
        </w:rPr>
        <w:t xml:space="preserve">obligations promised to existing and former employees.  </w:t>
      </w:r>
      <w:r w:rsidR="003D78AE">
        <w:rPr>
          <w:sz w:val="24"/>
          <w:szCs w:val="24"/>
        </w:rPr>
        <w:t>As a result, rates continue to go up and t</w:t>
      </w:r>
      <w:r w:rsidR="00B31E18">
        <w:rPr>
          <w:sz w:val="24"/>
          <w:szCs w:val="24"/>
        </w:rPr>
        <w:t>he university is legally bound to pay th</w:t>
      </w:r>
      <w:r w:rsidR="003D78AE">
        <w:rPr>
          <w:sz w:val="24"/>
          <w:szCs w:val="24"/>
        </w:rPr>
        <w:t>os</w:t>
      </w:r>
      <w:r w:rsidR="00B31E18">
        <w:rPr>
          <w:sz w:val="24"/>
          <w:szCs w:val="24"/>
        </w:rPr>
        <w:t>e rate increases.</w:t>
      </w:r>
    </w:p>
    <w:p w14:paraId="09B30EA5" w14:textId="77777777" w:rsidR="00E24B8A" w:rsidRPr="002C3084" w:rsidRDefault="00E24B8A" w:rsidP="00BA3E53">
      <w:pPr>
        <w:pStyle w:val="ListParagraph"/>
        <w:numPr>
          <w:ilvl w:val="0"/>
          <w:numId w:val="1"/>
        </w:numPr>
        <w:spacing w:line="320" w:lineRule="atLeast"/>
        <w:rPr>
          <w:b/>
          <w:i/>
          <w:sz w:val="24"/>
          <w:szCs w:val="24"/>
        </w:rPr>
      </w:pPr>
      <w:r w:rsidRPr="002C3084">
        <w:rPr>
          <w:b/>
          <w:i/>
          <w:sz w:val="24"/>
          <w:szCs w:val="24"/>
        </w:rPr>
        <w:t>I understand that the PERS program is underfunded. How long do we anticipate this situation continuing?</w:t>
      </w:r>
    </w:p>
    <w:p w14:paraId="35458345" w14:textId="73E1536B" w:rsidR="00E24B8A" w:rsidRDefault="00E24B8A" w:rsidP="00BA3E53">
      <w:pPr>
        <w:spacing w:line="320" w:lineRule="atLeast"/>
        <w:ind w:left="360"/>
        <w:rPr>
          <w:sz w:val="24"/>
          <w:szCs w:val="24"/>
        </w:rPr>
      </w:pPr>
      <w:r>
        <w:rPr>
          <w:sz w:val="24"/>
          <w:szCs w:val="24"/>
        </w:rPr>
        <w:t>Unfortunately, the PERS issue is a long</w:t>
      </w:r>
      <w:r w:rsidR="003D78AE">
        <w:rPr>
          <w:sz w:val="24"/>
          <w:szCs w:val="24"/>
        </w:rPr>
        <w:t>-</w:t>
      </w:r>
      <w:r>
        <w:rPr>
          <w:sz w:val="24"/>
          <w:szCs w:val="24"/>
        </w:rPr>
        <w:t>term problem.  Given the current underfunded status of the state plan</w:t>
      </w:r>
      <w:r w:rsidR="003D78AE">
        <w:rPr>
          <w:sz w:val="24"/>
          <w:szCs w:val="24"/>
        </w:rPr>
        <w:t>,</w:t>
      </w:r>
      <w:r>
        <w:rPr>
          <w:sz w:val="24"/>
          <w:szCs w:val="24"/>
        </w:rPr>
        <w:t xml:space="preserve"> we </w:t>
      </w:r>
      <w:proofErr w:type="gramStart"/>
      <w:r>
        <w:rPr>
          <w:sz w:val="24"/>
          <w:szCs w:val="24"/>
        </w:rPr>
        <w:t>have been told</w:t>
      </w:r>
      <w:proofErr w:type="gramEnd"/>
      <w:r>
        <w:rPr>
          <w:sz w:val="24"/>
          <w:szCs w:val="24"/>
        </w:rPr>
        <w:t xml:space="preserve"> to expect </w:t>
      </w:r>
      <w:r w:rsidR="00CF3126">
        <w:rPr>
          <w:sz w:val="24"/>
          <w:szCs w:val="24"/>
        </w:rPr>
        <w:t>PERS rates to remain at their historical high levels for years to come.</w:t>
      </w:r>
    </w:p>
    <w:p w14:paraId="7DCCC448" w14:textId="77777777" w:rsidR="00D451AB" w:rsidRPr="00D451AB" w:rsidRDefault="00D451AB" w:rsidP="00BA3E53">
      <w:pPr>
        <w:spacing w:line="320" w:lineRule="atLeast"/>
        <w:rPr>
          <w:sz w:val="24"/>
          <w:szCs w:val="24"/>
          <w:u w:val="single"/>
        </w:rPr>
      </w:pPr>
      <w:r w:rsidRPr="00D451AB">
        <w:rPr>
          <w:sz w:val="24"/>
          <w:szCs w:val="24"/>
          <w:u w:val="single"/>
        </w:rPr>
        <w:t>Cost cutting</w:t>
      </w:r>
    </w:p>
    <w:p w14:paraId="3EAA6902" w14:textId="77777777" w:rsidR="00423A51" w:rsidRPr="002410C1" w:rsidRDefault="00423A51" w:rsidP="00423A51">
      <w:pPr>
        <w:pStyle w:val="ListParagraph"/>
        <w:numPr>
          <w:ilvl w:val="0"/>
          <w:numId w:val="1"/>
        </w:numPr>
        <w:spacing w:line="320" w:lineRule="atLeast"/>
        <w:rPr>
          <w:b/>
          <w:i/>
          <w:sz w:val="24"/>
          <w:szCs w:val="24"/>
        </w:rPr>
      </w:pPr>
      <w:proofErr w:type="gramStart"/>
      <w:r w:rsidRPr="002410C1">
        <w:rPr>
          <w:b/>
          <w:i/>
          <w:sz w:val="24"/>
          <w:szCs w:val="24"/>
        </w:rPr>
        <w:t>Couldn’t</w:t>
      </w:r>
      <w:proofErr w:type="gramEnd"/>
      <w:r w:rsidRPr="002410C1">
        <w:rPr>
          <w:b/>
          <w:i/>
          <w:sz w:val="24"/>
          <w:szCs w:val="24"/>
        </w:rPr>
        <w:t xml:space="preserve"> the university save money by offering cheaper online courses?</w:t>
      </w:r>
    </w:p>
    <w:p w14:paraId="2A8B3D7B" w14:textId="030B05FC" w:rsidR="00423A51" w:rsidRDefault="00423A51" w:rsidP="00423A51">
      <w:pPr>
        <w:spacing w:line="320" w:lineRule="atLeast"/>
        <w:ind w:left="360"/>
        <w:rPr>
          <w:sz w:val="24"/>
          <w:szCs w:val="24"/>
        </w:rPr>
      </w:pPr>
      <w:r w:rsidRPr="00950F52">
        <w:rPr>
          <w:sz w:val="24"/>
          <w:szCs w:val="24"/>
        </w:rPr>
        <w:t xml:space="preserve">The UO is committed to online learning </w:t>
      </w:r>
      <w:r>
        <w:rPr>
          <w:sz w:val="24"/>
          <w:szCs w:val="24"/>
        </w:rPr>
        <w:t>that provides</w:t>
      </w:r>
      <w:r w:rsidRPr="00950F52">
        <w:rPr>
          <w:sz w:val="24"/>
          <w:szCs w:val="24"/>
        </w:rPr>
        <w:t xml:space="preserve"> the same level of high-quality educational experience </w:t>
      </w:r>
      <w:r>
        <w:rPr>
          <w:sz w:val="24"/>
          <w:szCs w:val="24"/>
        </w:rPr>
        <w:t xml:space="preserve">as in-classroom experiences, and we are in the process of increasing our online academic offerings.  Although it may seem counter-intuitive, online classes are often more expensive than traditional classes.  This is due to many factors including the development cost of creating online classes, the technology platforms upon which classes </w:t>
      </w:r>
      <w:proofErr w:type="gramStart"/>
      <w:r>
        <w:rPr>
          <w:sz w:val="24"/>
          <w:szCs w:val="24"/>
        </w:rPr>
        <w:t>are offered</w:t>
      </w:r>
      <w:proofErr w:type="gramEnd"/>
      <w:r>
        <w:rPr>
          <w:sz w:val="24"/>
          <w:szCs w:val="24"/>
        </w:rPr>
        <w:t>, and the operating costs associated with these classes, particularly in classes designed to provide students with accessible support such as tutoring.  Many universities charge students extra fees on top of tuition to pay for these additional online course costs.</w:t>
      </w:r>
    </w:p>
    <w:p w14:paraId="3392F751" w14:textId="77777777" w:rsidR="002410C1" w:rsidRDefault="002410C1" w:rsidP="00BA3E53">
      <w:pPr>
        <w:pStyle w:val="ListParagraph"/>
        <w:numPr>
          <w:ilvl w:val="0"/>
          <w:numId w:val="1"/>
        </w:numPr>
        <w:spacing w:line="320" w:lineRule="atLeast"/>
        <w:rPr>
          <w:b/>
          <w:i/>
          <w:sz w:val="24"/>
          <w:szCs w:val="24"/>
        </w:rPr>
      </w:pPr>
      <w:proofErr w:type="gramStart"/>
      <w:r>
        <w:rPr>
          <w:b/>
          <w:i/>
          <w:sz w:val="24"/>
          <w:szCs w:val="24"/>
        </w:rPr>
        <w:t>Couldn’t</w:t>
      </w:r>
      <w:proofErr w:type="gramEnd"/>
      <w:r>
        <w:rPr>
          <w:b/>
          <w:i/>
          <w:sz w:val="24"/>
          <w:szCs w:val="24"/>
        </w:rPr>
        <w:t xml:space="preserve"> the </w:t>
      </w:r>
      <w:r w:rsidR="007D6288">
        <w:rPr>
          <w:b/>
          <w:i/>
          <w:sz w:val="24"/>
          <w:szCs w:val="24"/>
        </w:rPr>
        <w:t>u</w:t>
      </w:r>
      <w:r>
        <w:rPr>
          <w:b/>
          <w:i/>
          <w:sz w:val="24"/>
          <w:szCs w:val="24"/>
        </w:rPr>
        <w:t>niversity save money by cutting administrative salaries?</w:t>
      </w:r>
    </w:p>
    <w:p w14:paraId="303F330A" w14:textId="5A96F858" w:rsidR="00EC5370" w:rsidRDefault="002E7EC1" w:rsidP="008D5B7A">
      <w:pPr>
        <w:spacing w:line="320" w:lineRule="atLeast"/>
        <w:ind w:left="360"/>
        <w:rPr>
          <w:sz w:val="24"/>
          <w:szCs w:val="24"/>
        </w:rPr>
      </w:pPr>
      <w:r>
        <w:rPr>
          <w:sz w:val="24"/>
          <w:szCs w:val="24"/>
        </w:rPr>
        <w:t xml:space="preserve">In order to attract talented faculty and administrators to the </w:t>
      </w:r>
      <w:r w:rsidR="007D6288">
        <w:rPr>
          <w:sz w:val="24"/>
          <w:szCs w:val="24"/>
        </w:rPr>
        <w:t>u</w:t>
      </w:r>
      <w:r>
        <w:rPr>
          <w:sz w:val="24"/>
          <w:szCs w:val="24"/>
        </w:rPr>
        <w:t xml:space="preserve">niversity, the institution must offer </w:t>
      </w:r>
      <w:r w:rsidR="00C335AF">
        <w:rPr>
          <w:sz w:val="24"/>
          <w:szCs w:val="24"/>
        </w:rPr>
        <w:t>salaries</w:t>
      </w:r>
      <w:r w:rsidR="007D6288">
        <w:rPr>
          <w:sz w:val="24"/>
          <w:szCs w:val="24"/>
        </w:rPr>
        <w:t xml:space="preserve"> that are competitive in a national marketplace</w:t>
      </w:r>
      <w:r w:rsidR="00C335AF">
        <w:rPr>
          <w:sz w:val="24"/>
          <w:szCs w:val="24"/>
        </w:rPr>
        <w:t xml:space="preserve">.  Benchmark studies against the other public </w:t>
      </w:r>
      <w:r w:rsidR="007D6288">
        <w:rPr>
          <w:sz w:val="24"/>
          <w:szCs w:val="24"/>
        </w:rPr>
        <w:t>Association of American Universities (</w:t>
      </w:r>
      <w:r w:rsidR="00C335AF">
        <w:rPr>
          <w:sz w:val="24"/>
          <w:szCs w:val="24"/>
        </w:rPr>
        <w:t>AAU</w:t>
      </w:r>
      <w:r w:rsidR="007D6288">
        <w:rPr>
          <w:sz w:val="24"/>
          <w:szCs w:val="24"/>
        </w:rPr>
        <w:t>)</w:t>
      </w:r>
      <w:r w:rsidR="00C335AF">
        <w:rPr>
          <w:sz w:val="24"/>
          <w:szCs w:val="24"/>
        </w:rPr>
        <w:t xml:space="preserve"> institutions</w:t>
      </w:r>
      <w:r w:rsidR="002F1D7A">
        <w:rPr>
          <w:sz w:val="24"/>
          <w:szCs w:val="24"/>
        </w:rPr>
        <w:t xml:space="preserve"> </w:t>
      </w:r>
      <w:r w:rsidR="00C335AF">
        <w:rPr>
          <w:sz w:val="24"/>
          <w:szCs w:val="24"/>
        </w:rPr>
        <w:t>show that</w:t>
      </w:r>
      <w:r w:rsidR="007D6288">
        <w:rPr>
          <w:sz w:val="24"/>
          <w:szCs w:val="24"/>
        </w:rPr>
        <w:t xml:space="preserve">, </w:t>
      </w:r>
      <w:r w:rsidR="00C335AF">
        <w:rPr>
          <w:sz w:val="24"/>
          <w:szCs w:val="24"/>
        </w:rPr>
        <w:t>on average</w:t>
      </w:r>
      <w:r w:rsidR="007D6288">
        <w:rPr>
          <w:sz w:val="24"/>
          <w:szCs w:val="24"/>
        </w:rPr>
        <w:t>,</w:t>
      </w:r>
      <w:r w:rsidR="00C335AF">
        <w:rPr>
          <w:sz w:val="24"/>
          <w:szCs w:val="24"/>
        </w:rPr>
        <w:t xml:space="preserve"> the University of Oregon pays between 8</w:t>
      </w:r>
      <w:r w:rsidR="006C783E">
        <w:rPr>
          <w:sz w:val="24"/>
          <w:szCs w:val="24"/>
        </w:rPr>
        <w:t>7</w:t>
      </w:r>
      <w:r w:rsidR="007D6288">
        <w:rPr>
          <w:sz w:val="24"/>
          <w:szCs w:val="24"/>
        </w:rPr>
        <w:t xml:space="preserve"> percent</w:t>
      </w:r>
      <w:r w:rsidR="00C335AF">
        <w:rPr>
          <w:sz w:val="24"/>
          <w:szCs w:val="24"/>
        </w:rPr>
        <w:t xml:space="preserve"> </w:t>
      </w:r>
      <w:r w:rsidR="002F1D7A">
        <w:rPr>
          <w:sz w:val="24"/>
          <w:szCs w:val="24"/>
        </w:rPr>
        <w:t>and</w:t>
      </w:r>
      <w:r w:rsidR="00C335AF">
        <w:rPr>
          <w:sz w:val="24"/>
          <w:szCs w:val="24"/>
        </w:rPr>
        <w:t xml:space="preserve"> 9</w:t>
      </w:r>
      <w:r w:rsidR="006C783E">
        <w:rPr>
          <w:sz w:val="24"/>
          <w:szCs w:val="24"/>
        </w:rPr>
        <w:t>9.</w:t>
      </w:r>
      <w:r w:rsidR="00C335AF">
        <w:rPr>
          <w:sz w:val="24"/>
          <w:szCs w:val="24"/>
        </w:rPr>
        <w:t>5</w:t>
      </w:r>
      <w:r w:rsidR="007D6288">
        <w:rPr>
          <w:sz w:val="24"/>
          <w:szCs w:val="24"/>
        </w:rPr>
        <w:t xml:space="preserve"> percent</w:t>
      </w:r>
      <w:r w:rsidR="00C335AF">
        <w:rPr>
          <w:sz w:val="24"/>
          <w:szCs w:val="24"/>
        </w:rPr>
        <w:t xml:space="preserve"> of the average of our peers for our employee groups. Cutting pay, either for administrators or faculty</w:t>
      </w:r>
      <w:r w:rsidR="002F1D7A">
        <w:rPr>
          <w:sz w:val="24"/>
          <w:szCs w:val="24"/>
        </w:rPr>
        <w:t>,</w:t>
      </w:r>
      <w:r w:rsidR="00C335AF">
        <w:rPr>
          <w:sz w:val="24"/>
          <w:szCs w:val="24"/>
        </w:rPr>
        <w:t xml:space="preserve"> would significantly </w:t>
      </w:r>
      <w:proofErr w:type="gramStart"/>
      <w:r w:rsidR="00C335AF">
        <w:rPr>
          <w:sz w:val="24"/>
          <w:szCs w:val="24"/>
        </w:rPr>
        <w:t>impact</w:t>
      </w:r>
      <w:proofErr w:type="gramEnd"/>
      <w:r w:rsidR="00C335AF">
        <w:rPr>
          <w:sz w:val="24"/>
          <w:szCs w:val="24"/>
        </w:rPr>
        <w:t xml:space="preserve"> our ability to </w:t>
      </w:r>
      <w:r w:rsidR="007D6288">
        <w:rPr>
          <w:sz w:val="24"/>
          <w:szCs w:val="24"/>
        </w:rPr>
        <w:t xml:space="preserve">recruit and </w:t>
      </w:r>
      <w:r w:rsidR="00C335AF">
        <w:rPr>
          <w:sz w:val="24"/>
          <w:szCs w:val="24"/>
        </w:rPr>
        <w:t xml:space="preserve">retain faculty and staff.  </w:t>
      </w:r>
      <w:r w:rsidR="007D6288">
        <w:rPr>
          <w:sz w:val="24"/>
          <w:szCs w:val="24"/>
        </w:rPr>
        <w:t xml:space="preserve">Additionally, </w:t>
      </w:r>
      <w:r w:rsidR="00C335AF">
        <w:rPr>
          <w:sz w:val="24"/>
          <w:szCs w:val="24"/>
        </w:rPr>
        <w:t xml:space="preserve">some faculty and staff are part of collective bargaining units that would preclude such an action.  </w:t>
      </w:r>
      <w:r w:rsidR="002410C1">
        <w:rPr>
          <w:sz w:val="24"/>
          <w:szCs w:val="24"/>
        </w:rPr>
        <w:t xml:space="preserve"> </w:t>
      </w:r>
    </w:p>
    <w:p w14:paraId="3EDC2636" w14:textId="2B72C914" w:rsidR="00D43D65" w:rsidRPr="00D43D65" w:rsidRDefault="00F43AA5" w:rsidP="00BA3E53">
      <w:pPr>
        <w:spacing w:before="240" w:line="320" w:lineRule="atLeast"/>
        <w:rPr>
          <w:sz w:val="24"/>
          <w:szCs w:val="24"/>
          <w:u w:val="single"/>
        </w:rPr>
      </w:pPr>
      <w:r>
        <w:rPr>
          <w:sz w:val="24"/>
          <w:szCs w:val="24"/>
          <w:u w:val="single"/>
        </w:rPr>
        <w:t>Fundraising and scholarships</w:t>
      </w:r>
    </w:p>
    <w:p w14:paraId="626D5A8F" w14:textId="35B691EC" w:rsidR="008D65EB" w:rsidRDefault="008D65EB" w:rsidP="008D65EB">
      <w:pPr>
        <w:pStyle w:val="ListParagraph"/>
        <w:numPr>
          <w:ilvl w:val="0"/>
          <w:numId w:val="5"/>
        </w:numPr>
        <w:spacing w:line="252" w:lineRule="auto"/>
        <w:rPr>
          <w:rFonts w:ascii="Calibri" w:hAnsi="Calibri" w:cs="Calibri"/>
          <w:b/>
          <w:bCs/>
          <w:i/>
          <w:iCs/>
          <w:sz w:val="24"/>
          <w:szCs w:val="24"/>
        </w:rPr>
      </w:pPr>
      <w:r>
        <w:rPr>
          <w:b/>
          <w:bCs/>
          <w:i/>
          <w:iCs/>
          <w:sz w:val="24"/>
          <w:szCs w:val="24"/>
        </w:rPr>
        <w:t>What is the UO doing to offer more scholarships?</w:t>
      </w:r>
    </w:p>
    <w:p w14:paraId="1838100B" w14:textId="6A779AB0" w:rsidR="008D65EB" w:rsidRDefault="008D65EB" w:rsidP="008D65EB">
      <w:pPr>
        <w:spacing w:line="320" w:lineRule="atLeast"/>
        <w:ind w:left="360"/>
        <w:rPr>
          <w:sz w:val="24"/>
          <w:szCs w:val="24"/>
        </w:rPr>
      </w:pPr>
      <w:r>
        <w:rPr>
          <w:sz w:val="24"/>
          <w:szCs w:val="24"/>
        </w:rPr>
        <w:t xml:space="preserve">This is an area where the UO has made tremendous progress. </w:t>
      </w:r>
      <w:r w:rsidR="006243DB" w:rsidRPr="006243DB">
        <w:rPr>
          <w:sz w:val="24"/>
          <w:szCs w:val="24"/>
        </w:rPr>
        <w:t>Funding for need- and merit-based scholarships increased from $28.2 million in 2013-14 to $53.4 million in 2020-21, a gain of 89.3%.</w:t>
      </w:r>
      <w:r w:rsidR="006243DB">
        <w:rPr>
          <w:sz w:val="24"/>
          <w:szCs w:val="24"/>
        </w:rPr>
        <w:t xml:space="preserve"> </w:t>
      </w:r>
      <w:r>
        <w:rPr>
          <w:sz w:val="24"/>
          <w:szCs w:val="24"/>
        </w:rPr>
        <w:t>One of the key focus</w:t>
      </w:r>
      <w:r w:rsidR="00616228">
        <w:rPr>
          <w:sz w:val="24"/>
          <w:szCs w:val="24"/>
        </w:rPr>
        <w:t xml:space="preserve"> area</w:t>
      </w:r>
      <w:r>
        <w:rPr>
          <w:sz w:val="24"/>
          <w:szCs w:val="24"/>
        </w:rPr>
        <w:t>s of the fundraising campaign going forward is additional scholarships for students, including more support for the PathwayOregon program.</w:t>
      </w:r>
    </w:p>
    <w:p w14:paraId="55AA7F94" w14:textId="09AF48B7" w:rsidR="006C73F0" w:rsidRPr="00745857" w:rsidRDefault="006C73F0" w:rsidP="00BA3E53">
      <w:pPr>
        <w:pStyle w:val="ListParagraph"/>
        <w:numPr>
          <w:ilvl w:val="0"/>
          <w:numId w:val="1"/>
        </w:numPr>
        <w:spacing w:line="320" w:lineRule="atLeast"/>
        <w:rPr>
          <w:b/>
          <w:i/>
          <w:sz w:val="24"/>
          <w:szCs w:val="24"/>
        </w:rPr>
      </w:pPr>
      <w:r w:rsidRPr="00745857">
        <w:rPr>
          <w:b/>
          <w:i/>
          <w:sz w:val="24"/>
          <w:szCs w:val="24"/>
        </w:rPr>
        <w:lastRenderedPageBreak/>
        <w:t xml:space="preserve">Why </w:t>
      </w:r>
      <w:proofErr w:type="gramStart"/>
      <w:r w:rsidRPr="00745857">
        <w:rPr>
          <w:b/>
          <w:i/>
          <w:sz w:val="24"/>
          <w:szCs w:val="24"/>
        </w:rPr>
        <w:t xml:space="preserve">can't money from donors like Phil Knight be </w:t>
      </w:r>
      <w:r w:rsidR="00A14705" w:rsidRPr="00745857">
        <w:rPr>
          <w:b/>
          <w:i/>
          <w:sz w:val="24"/>
          <w:szCs w:val="24"/>
        </w:rPr>
        <w:t>tapped</w:t>
      </w:r>
      <w:proofErr w:type="gramEnd"/>
      <w:r w:rsidR="00A14705" w:rsidRPr="00745857">
        <w:rPr>
          <w:b/>
          <w:i/>
          <w:sz w:val="24"/>
          <w:szCs w:val="24"/>
        </w:rPr>
        <w:t xml:space="preserve"> </w:t>
      </w:r>
      <w:r w:rsidRPr="00745857">
        <w:rPr>
          <w:b/>
          <w:i/>
          <w:sz w:val="24"/>
          <w:szCs w:val="24"/>
        </w:rPr>
        <w:t xml:space="preserve">for scholarships for students and to </w:t>
      </w:r>
      <w:r w:rsidR="00A14705" w:rsidRPr="00745857">
        <w:rPr>
          <w:b/>
          <w:i/>
          <w:sz w:val="24"/>
          <w:szCs w:val="24"/>
        </w:rPr>
        <w:t xml:space="preserve">make donations that </w:t>
      </w:r>
      <w:r w:rsidRPr="00745857">
        <w:rPr>
          <w:b/>
          <w:i/>
          <w:sz w:val="24"/>
          <w:szCs w:val="24"/>
        </w:rPr>
        <w:t xml:space="preserve">alleviate tuition </w:t>
      </w:r>
      <w:r w:rsidR="00A14705" w:rsidRPr="00745857">
        <w:rPr>
          <w:b/>
          <w:i/>
          <w:sz w:val="24"/>
          <w:szCs w:val="24"/>
        </w:rPr>
        <w:t>increases</w:t>
      </w:r>
      <w:r w:rsidRPr="00745857">
        <w:rPr>
          <w:b/>
          <w:i/>
          <w:sz w:val="24"/>
          <w:szCs w:val="24"/>
        </w:rPr>
        <w:t>?</w:t>
      </w:r>
    </w:p>
    <w:p w14:paraId="1014D0A0" w14:textId="7F000579" w:rsidR="00B94EB7" w:rsidRPr="00950F52" w:rsidRDefault="00A91041" w:rsidP="00BA3E53">
      <w:pPr>
        <w:spacing w:line="320" w:lineRule="atLeast"/>
        <w:ind w:left="360"/>
        <w:rPr>
          <w:sz w:val="24"/>
          <w:szCs w:val="24"/>
        </w:rPr>
      </w:pPr>
      <w:r>
        <w:rPr>
          <w:sz w:val="24"/>
          <w:szCs w:val="24"/>
        </w:rPr>
        <w:t xml:space="preserve">Private dollars </w:t>
      </w:r>
      <w:proofErr w:type="gramStart"/>
      <w:r>
        <w:rPr>
          <w:sz w:val="24"/>
          <w:szCs w:val="24"/>
        </w:rPr>
        <w:t>can be used</w:t>
      </w:r>
      <w:proofErr w:type="gramEnd"/>
      <w:r>
        <w:rPr>
          <w:sz w:val="24"/>
          <w:szCs w:val="24"/>
        </w:rPr>
        <w:t xml:space="preserve"> for scholarships, grants and other programs that reduce the cost of tuition for students. In fact, raising more money for such programs</w:t>
      </w:r>
      <w:r w:rsidR="002F755F">
        <w:rPr>
          <w:sz w:val="24"/>
          <w:szCs w:val="24"/>
        </w:rPr>
        <w:t>, including PathwayOregon,</w:t>
      </w:r>
      <w:r>
        <w:rPr>
          <w:sz w:val="24"/>
          <w:szCs w:val="24"/>
        </w:rPr>
        <w:t xml:space="preserve"> </w:t>
      </w:r>
      <w:r w:rsidR="002F755F">
        <w:rPr>
          <w:sz w:val="24"/>
          <w:szCs w:val="24"/>
        </w:rPr>
        <w:t>was</w:t>
      </w:r>
      <w:r>
        <w:rPr>
          <w:sz w:val="24"/>
          <w:szCs w:val="24"/>
        </w:rPr>
        <w:t xml:space="preserve"> one of the top priorities </w:t>
      </w:r>
      <w:r w:rsidR="002C6556">
        <w:rPr>
          <w:sz w:val="24"/>
          <w:szCs w:val="24"/>
        </w:rPr>
        <w:t xml:space="preserve">of the last fundraising </w:t>
      </w:r>
      <w:proofErr w:type="gramStart"/>
      <w:r w:rsidR="002C6556">
        <w:rPr>
          <w:sz w:val="24"/>
          <w:szCs w:val="24"/>
        </w:rPr>
        <w:t>campaign</w:t>
      </w:r>
      <w:r>
        <w:rPr>
          <w:sz w:val="24"/>
          <w:szCs w:val="24"/>
        </w:rPr>
        <w:t>,</w:t>
      </w:r>
      <w:proofErr w:type="gramEnd"/>
      <w:r>
        <w:rPr>
          <w:sz w:val="24"/>
          <w:szCs w:val="24"/>
        </w:rPr>
        <w:t xml:space="preserve"> </w:t>
      </w:r>
      <w:r w:rsidR="000A5327">
        <w:rPr>
          <w:sz w:val="24"/>
          <w:szCs w:val="24"/>
        </w:rPr>
        <w:t>G</w:t>
      </w:r>
      <w:r w:rsidR="0088470B">
        <w:rPr>
          <w:sz w:val="24"/>
          <w:szCs w:val="24"/>
        </w:rPr>
        <w:t xml:space="preserve">enerous </w:t>
      </w:r>
      <w:r w:rsidR="001D6B9F">
        <w:rPr>
          <w:sz w:val="24"/>
          <w:szCs w:val="24"/>
        </w:rPr>
        <w:t xml:space="preserve">donors </w:t>
      </w:r>
      <w:r w:rsidR="0088470B">
        <w:rPr>
          <w:sz w:val="24"/>
          <w:szCs w:val="24"/>
        </w:rPr>
        <w:t>have already provided tens of millions of dollars in direct aid for scholarships and student support</w:t>
      </w:r>
      <w:r w:rsidR="005E392B">
        <w:rPr>
          <w:sz w:val="24"/>
          <w:szCs w:val="24"/>
        </w:rPr>
        <w:t xml:space="preserve">. </w:t>
      </w:r>
      <w:r w:rsidR="00601C6D">
        <w:rPr>
          <w:sz w:val="24"/>
          <w:szCs w:val="24"/>
        </w:rPr>
        <w:t>H</w:t>
      </w:r>
      <w:r w:rsidR="0088470B">
        <w:rPr>
          <w:sz w:val="24"/>
          <w:szCs w:val="24"/>
        </w:rPr>
        <w:t>owever,</w:t>
      </w:r>
      <w:r>
        <w:rPr>
          <w:sz w:val="24"/>
          <w:szCs w:val="24"/>
        </w:rPr>
        <w:t xml:space="preserve"> donor dollars that </w:t>
      </w:r>
      <w:proofErr w:type="gramStart"/>
      <w:r>
        <w:rPr>
          <w:sz w:val="24"/>
          <w:szCs w:val="24"/>
        </w:rPr>
        <w:t>have been given</w:t>
      </w:r>
      <w:proofErr w:type="gramEnd"/>
      <w:r>
        <w:rPr>
          <w:sz w:val="24"/>
          <w:szCs w:val="24"/>
        </w:rPr>
        <w:t xml:space="preserve"> to support specific programs – such as </w:t>
      </w:r>
      <w:r w:rsidR="000A5327">
        <w:rPr>
          <w:sz w:val="24"/>
          <w:szCs w:val="24"/>
        </w:rPr>
        <w:t xml:space="preserve">new </w:t>
      </w:r>
      <w:r w:rsidR="005C176F">
        <w:rPr>
          <w:sz w:val="24"/>
          <w:szCs w:val="24"/>
        </w:rPr>
        <w:t xml:space="preserve">academic </w:t>
      </w:r>
      <w:r w:rsidR="000A5327">
        <w:rPr>
          <w:sz w:val="24"/>
          <w:szCs w:val="24"/>
        </w:rPr>
        <w:t>buildings</w:t>
      </w:r>
      <w:r w:rsidR="00C7096A" w:rsidRPr="00950F52">
        <w:rPr>
          <w:sz w:val="24"/>
          <w:szCs w:val="24"/>
        </w:rPr>
        <w:t xml:space="preserve">, science initiatives, </w:t>
      </w:r>
      <w:r w:rsidR="000A5327">
        <w:rPr>
          <w:sz w:val="24"/>
          <w:szCs w:val="24"/>
        </w:rPr>
        <w:t>student</w:t>
      </w:r>
      <w:r w:rsidR="000A5327" w:rsidRPr="00950F52">
        <w:rPr>
          <w:sz w:val="24"/>
          <w:szCs w:val="24"/>
        </w:rPr>
        <w:t xml:space="preserve"> </w:t>
      </w:r>
      <w:r w:rsidR="00C7096A" w:rsidRPr="00950F52">
        <w:rPr>
          <w:sz w:val="24"/>
          <w:szCs w:val="24"/>
        </w:rPr>
        <w:t>centers, and classrooms</w:t>
      </w:r>
      <w:r>
        <w:rPr>
          <w:sz w:val="24"/>
          <w:szCs w:val="24"/>
        </w:rPr>
        <w:t xml:space="preserve"> – cannot be diverted for </w:t>
      </w:r>
      <w:r w:rsidR="0088470B">
        <w:rPr>
          <w:sz w:val="24"/>
          <w:szCs w:val="24"/>
        </w:rPr>
        <w:t>other</w:t>
      </w:r>
      <w:r>
        <w:rPr>
          <w:sz w:val="24"/>
          <w:szCs w:val="24"/>
        </w:rPr>
        <w:t xml:space="preserve"> purposes</w:t>
      </w:r>
      <w:r w:rsidR="00C7096A" w:rsidRPr="00950F52">
        <w:rPr>
          <w:sz w:val="24"/>
          <w:szCs w:val="24"/>
        </w:rPr>
        <w:t xml:space="preserve">. </w:t>
      </w:r>
      <w:r>
        <w:rPr>
          <w:sz w:val="24"/>
          <w:szCs w:val="24"/>
        </w:rPr>
        <w:t xml:space="preserve">When donors give to a specific project, it means </w:t>
      </w:r>
      <w:r w:rsidR="00745857">
        <w:rPr>
          <w:sz w:val="24"/>
          <w:szCs w:val="24"/>
        </w:rPr>
        <w:t xml:space="preserve">that the </w:t>
      </w:r>
      <w:r>
        <w:rPr>
          <w:sz w:val="24"/>
          <w:szCs w:val="24"/>
        </w:rPr>
        <w:t>gifts the u</w:t>
      </w:r>
      <w:r w:rsidR="00745857">
        <w:rPr>
          <w:sz w:val="24"/>
          <w:szCs w:val="24"/>
        </w:rPr>
        <w:t>niversity receives are restricted</w:t>
      </w:r>
      <w:r>
        <w:rPr>
          <w:sz w:val="24"/>
          <w:szCs w:val="24"/>
        </w:rPr>
        <w:t xml:space="preserve">, and </w:t>
      </w:r>
      <w:r w:rsidR="00745857">
        <w:rPr>
          <w:sz w:val="24"/>
          <w:szCs w:val="24"/>
        </w:rPr>
        <w:t>the university is legally required to use the funds for the purpose specified by the donor.</w:t>
      </w:r>
      <w:r w:rsidR="002F1D7A">
        <w:rPr>
          <w:sz w:val="24"/>
          <w:szCs w:val="24"/>
        </w:rPr>
        <w:t xml:space="preserve"> </w:t>
      </w:r>
      <w:r w:rsidR="006432D2">
        <w:rPr>
          <w:sz w:val="24"/>
          <w:szCs w:val="24"/>
        </w:rPr>
        <w:t xml:space="preserve">The vast majority of funds that we receive from donors are restricted.  </w:t>
      </w:r>
      <w:r w:rsidR="002F1D7A">
        <w:rPr>
          <w:sz w:val="24"/>
          <w:szCs w:val="24"/>
        </w:rPr>
        <w:t>That said</w:t>
      </w:r>
      <w:proofErr w:type="gramStart"/>
      <w:r w:rsidR="002F1D7A">
        <w:rPr>
          <w:sz w:val="24"/>
          <w:szCs w:val="24"/>
        </w:rPr>
        <w:t>,</w:t>
      </w:r>
      <w:proofErr w:type="gramEnd"/>
      <w:r w:rsidR="002F1D7A">
        <w:rPr>
          <w:sz w:val="24"/>
          <w:szCs w:val="24"/>
        </w:rPr>
        <w:t xml:space="preserve"> gift dollars frequently pay for enhancements to our cam</w:t>
      </w:r>
      <w:r w:rsidR="00EF0B7C">
        <w:rPr>
          <w:sz w:val="24"/>
          <w:szCs w:val="24"/>
        </w:rPr>
        <w:t>p</w:t>
      </w:r>
      <w:r w:rsidR="002F1D7A">
        <w:rPr>
          <w:sz w:val="24"/>
          <w:szCs w:val="24"/>
        </w:rPr>
        <w:t xml:space="preserve">us and our programs, thereby substantively improving the quality of </w:t>
      </w:r>
      <w:r w:rsidR="00EF0B7C">
        <w:rPr>
          <w:sz w:val="24"/>
          <w:szCs w:val="24"/>
        </w:rPr>
        <w:t xml:space="preserve">every student’s experience. </w:t>
      </w:r>
    </w:p>
    <w:p w14:paraId="099454C2" w14:textId="77777777" w:rsidR="00B94EB7" w:rsidRPr="004C159D" w:rsidRDefault="00B94EB7" w:rsidP="00BA3E53">
      <w:pPr>
        <w:pStyle w:val="ListParagraph"/>
        <w:numPr>
          <w:ilvl w:val="0"/>
          <w:numId w:val="1"/>
        </w:numPr>
        <w:spacing w:line="320" w:lineRule="atLeast"/>
        <w:rPr>
          <w:sz w:val="24"/>
          <w:szCs w:val="24"/>
        </w:rPr>
      </w:pPr>
      <w:r>
        <w:rPr>
          <w:b/>
          <w:i/>
          <w:sz w:val="24"/>
          <w:szCs w:val="24"/>
        </w:rPr>
        <w:t xml:space="preserve">Why </w:t>
      </w:r>
      <w:proofErr w:type="gramStart"/>
      <w:r>
        <w:rPr>
          <w:b/>
          <w:i/>
          <w:sz w:val="24"/>
          <w:szCs w:val="24"/>
        </w:rPr>
        <w:t xml:space="preserve">can’t the funds from the </w:t>
      </w:r>
      <w:r w:rsidR="00791B5D">
        <w:rPr>
          <w:b/>
          <w:i/>
          <w:sz w:val="24"/>
          <w:szCs w:val="24"/>
        </w:rPr>
        <w:t>u</w:t>
      </w:r>
      <w:r>
        <w:rPr>
          <w:b/>
          <w:i/>
          <w:sz w:val="24"/>
          <w:szCs w:val="24"/>
        </w:rPr>
        <w:t>niversity’s $</w:t>
      </w:r>
      <w:r w:rsidR="00791B5D">
        <w:rPr>
          <w:b/>
          <w:i/>
          <w:sz w:val="24"/>
          <w:szCs w:val="24"/>
        </w:rPr>
        <w:t>3</w:t>
      </w:r>
      <w:r>
        <w:rPr>
          <w:b/>
          <w:i/>
          <w:sz w:val="24"/>
          <w:szCs w:val="24"/>
        </w:rPr>
        <w:t xml:space="preserve"> billion campaign be used</w:t>
      </w:r>
      <w:proofErr w:type="gramEnd"/>
      <w:r>
        <w:rPr>
          <w:b/>
          <w:i/>
          <w:sz w:val="24"/>
          <w:szCs w:val="24"/>
        </w:rPr>
        <w:t xml:space="preserve"> to fill the budget gap that we are facing?  </w:t>
      </w:r>
    </w:p>
    <w:p w14:paraId="15D063F4" w14:textId="3EDEE2AD" w:rsidR="00D14103" w:rsidRPr="0087798B" w:rsidRDefault="00B94EB7" w:rsidP="0087798B">
      <w:pPr>
        <w:spacing w:line="320" w:lineRule="atLeast"/>
        <w:ind w:left="360"/>
        <w:rPr>
          <w:sz w:val="24"/>
          <w:szCs w:val="24"/>
        </w:rPr>
      </w:pPr>
      <w:r w:rsidRPr="004C159D">
        <w:rPr>
          <w:sz w:val="24"/>
          <w:szCs w:val="24"/>
        </w:rPr>
        <w:t xml:space="preserve">As with most fundraising campaigns, almost all of the funds that </w:t>
      </w:r>
      <w:proofErr w:type="gramStart"/>
      <w:r w:rsidRPr="004C159D">
        <w:rPr>
          <w:sz w:val="24"/>
          <w:szCs w:val="24"/>
        </w:rPr>
        <w:t>are being raised</w:t>
      </w:r>
      <w:proofErr w:type="gramEnd"/>
      <w:r w:rsidRPr="004C159D">
        <w:rPr>
          <w:sz w:val="24"/>
          <w:szCs w:val="24"/>
        </w:rPr>
        <w:t xml:space="preserve"> </w:t>
      </w:r>
      <w:r w:rsidR="00FB11B4">
        <w:rPr>
          <w:sz w:val="24"/>
          <w:szCs w:val="24"/>
        </w:rPr>
        <w:t xml:space="preserve">in the </w:t>
      </w:r>
      <w:r w:rsidR="00B51B11">
        <w:rPr>
          <w:sz w:val="24"/>
          <w:szCs w:val="24"/>
        </w:rPr>
        <w:t>u</w:t>
      </w:r>
      <w:r w:rsidR="00FB11B4">
        <w:rPr>
          <w:sz w:val="24"/>
          <w:szCs w:val="24"/>
        </w:rPr>
        <w:t xml:space="preserve">niversity’s fundraising campaign </w:t>
      </w:r>
      <w:r w:rsidRPr="004C159D">
        <w:rPr>
          <w:sz w:val="24"/>
          <w:szCs w:val="24"/>
        </w:rPr>
        <w:t xml:space="preserve">are </w:t>
      </w:r>
      <w:r w:rsidR="00791B5D" w:rsidRPr="004C159D">
        <w:rPr>
          <w:sz w:val="24"/>
          <w:szCs w:val="24"/>
        </w:rPr>
        <w:t>restricted, which</w:t>
      </w:r>
      <w:r w:rsidRPr="004C159D">
        <w:rPr>
          <w:sz w:val="24"/>
          <w:szCs w:val="24"/>
        </w:rPr>
        <w:t xml:space="preserve"> means that they cannot be </w:t>
      </w:r>
      <w:r w:rsidR="00791B5D" w:rsidRPr="004C159D">
        <w:rPr>
          <w:sz w:val="24"/>
          <w:szCs w:val="24"/>
        </w:rPr>
        <w:t xml:space="preserve">diverted from their intended purpose </w:t>
      </w:r>
      <w:r w:rsidRPr="004C159D">
        <w:rPr>
          <w:sz w:val="24"/>
          <w:szCs w:val="24"/>
        </w:rPr>
        <w:t>to support general university operations</w:t>
      </w:r>
      <w:r w:rsidR="00791B5D" w:rsidRPr="004C159D">
        <w:rPr>
          <w:sz w:val="24"/>
          <w:szCs w:val="24"/>
        </w:rPr>
        <w:t xml:space="preserve">. Rather, they </w:t>
      </w:r>
      <w:proofErr w:type="gramStart"/>
      <w:r w:rsidRPr="004C159D">
        <w:rPr>
          <w:sz w:val="24"/>
          <w:szCs w:val="24"/>
        </w:rPr>
        <w:t>must be used</w:t>
      </w:r>
      <w:proofErr w:type="gramEnd"/>
      <w:r w:rsidRPr="004C159D">
        <w:rPr>
          <w:sz w:val="24"/>
          <w:szCs w:val="24"/>
        </w:rPr>
        <w:t xml:space="preserve"> to support the </w:t>
      </w:r>
      <w:r w:rsidR="00FB11B4">
        <w:rPr>
          <w:sz w:val="24"/>
          <w:szCs w:val="24"/>
        </w:rPr>
        <w:t xml:space="preserve">specific </w:t>
      </w:r>
      <w:r w:rsidRPr="004C159D">
        <w:rPr>
          <w:sz w:val="24"/>
          <w:szCs w:val="24"/>
        </w:rPr>
        <w:t>program</w:t>
      </w:r>
      <w:r w:rsidR="001D6B9F" w:rsidRPr="004C159D">
        <w:rPr>
          <w:sz w:val="24"/>
          <w:szCs w:val="24"/>
        </w:rPr>
        <w:t xml:space="preserve">, </w:t>
      </w:r>
      <w:r w:rsidRPr="004C159D">
        <w:rPr>
          <w:sz w:val="24"/>
          <w:szCs w:val="24"/>
        </w:rPr>
        <w:t>initiative</w:t>
      </w:r>
      <w:r w:rsidR="0088470B" w:rsidRPr="004C159D">
        <w:rPr>
          <w:sz w:val="24"/>
          <w:szCs w:val="24"/>
        </w:rPr>
        <w:t>, scholarship program</w:t>
      </w:r>
      <w:r w:rsidRPr="004C159D">
        <w:rPr>
          <w:sz w:val="24"/>
          <w:szCs w:val="24"/>
        </w:rPr>
        <w:t xml:space="preserve"> </w:t>
      </w:r>
      <w:r w:rsidR="001D6B9F" w:rsidRPr="004C159D">
        <w:rPr>
          <w:sz w:val="24"/>
          <w:szCs w:val="24"/>
        </w:rPr>
        <w:t xml:space="preserve">or academic unit </w:t>
      </w:r>
      <w:r w:rsidRPr="004C159D">
        <w:rPr>
          <w:sz w:val="24"/>
          <w:szCs w:val="24"/>
        </w:rPr>
        <w:t xml:space="preserve">that the donor specified when the funds were gifted.  The </w:t>
      </w:r>
      <w:r w:rsidR="00B51B11">
        <w:rPr>
          <w:sz w:val="24"/>
          <w:szCs w:val="24"/>
        </w:rPr>
        <w:t>u</w:t>
      </w:r>
      <w:r w:rsidRPr="004C159D">
        <w:rPr>
          <w:sz w:val="24"/>
          <w:szCs w:val="24"/>
        </w:rPr>
        <w:t xml:space="preserve">niversity is legally obligated to follow the directions established at the time of the gift.  These funds are generally not available to pay for </w:t>
      </w:r>
      <w:r w:rsidR="001D6B9F" w:rsidRPr="004C159D">
        <w:rPr>
          <w:sz w:val="24"/>
          <w:szCs w:val="24"/>
        </w:rPr>
        <w:t>university-wide</w:t>
      </w:r>
      <w:r w:rsidRPr="004C159D">
        <w:rPr>
          <w:sz w:val="24"/>
          <w:szCs w:val="24"/>
        </w:rPr>
        <w:t xml:space="preserve"> operating cost</w:t>
      </w:r>
      <w:r w:rsidR="001D6B9F" w:rsidRPr="004C159D">
        <w:rPr>
          <w:sz w:val="24"/>
          <w:szCs w:val="24"/>
        </w:rPr>
        <w:t xml:space="preserve">s, </w:t>
      </w:r>
      <w:r w:rsidR="00CD48D2">
        <w:rPr>
          <w:sz w:val="24"/>
          <w:szCs w:val="24"/>
        </w:rPr>
        <w:t xml:space="preserve">such as </w:t>
      </w:r>
      <w:r w:rsidRPr="004C159D">
        <w:rPr>
          <w:sz w:val="24"/>
          <w:szCs w:val="24"/>
        </w:rPr>
        <w:t>increases in faculty and staff salaries, or the cost of medical insurance or retirement programs.</w:t>
      </w:r>
    </w:p>
    <w:sectPr w:rsidR="00D14103" w:rsidRPr="0087798B" w:rsidSect="008D5B7A">
      <w:headerReference w:type="even" r:id="rId10"/>
      <w:headerReference w:type="default" r:id="rId11"/>
      <w:footerReference w:type="even" r:id="rId12"/>
      <w:footerReference w:type="default" r:id="rId13"/>
      <w:headerReference w:type="first" r:id="rId14"/>
      <w:footerReference w:type="first" r:id="rId15"/>
      <w:pgSz w:w="12240" w:h="15840"/>
      <w:pgMar w:top="810" w:right="720" w:bottom="990" w:left="900" w:header="720" w:footer="184"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7DB3C5" w16cex:dateUtc="2022-01-04T00: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B79A1C8" w16cid:durableId="257DB3C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1F920D" w14:textId="77777777" w:rsidR="006C2194" w:rsidRDefault="006C2194" w:rsidP="00C7096A">
      <w:pPr>
        <w:spacing w:after="0" w:line="240" w:lineRule="auto"/>
      </w:pPr>
      <w:r>
        <w:separator/>
      </w:r>
    </w:p>
  </w:endnote>
  <w:endnote w:type="continuationSeparator" w:id="0">
    <w:p w14:paraId="5E55AFE1" w14:textId="77777777" w:rsidR="006C2194" w:rsidRDefault="006C2194" w:rsidP="00C709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B42FE" w14:textId="77777777" w:rsidR="00F3728A" w:rsidRDefault="00F372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8902241"/>
      <w:docPartObj>
        <w:docPartGallery w:val="Page Numbers (Bottom of Page)"/>
        <w:docPartUnique/>
      </w:docPartObj>
    </w:sdtPr>
    <w:sdtEndPr>
      <w:rPr>
        <w:noProof/>
      </w:rPr>
    </w:sdtEndPr>
    <w:sdtContent>
      <w:p w14:paraId="6EF2FC0F" w14:textId="7CD1F4C2" w:rsidR="00C7096A" w:rsidRDefault="00C7096A">
        <w:pPr>
          <w:pStyle w:val="Footer"/>
          <w:jc w:val="right"/>
        </w:pPr>
        <w:r>
          <w:fldChar w:fldCharType="begin"/>
        </w:r>
        <w:r>
          <w:instrText xml:space="preserve"> PAGE   \* MERGEFORMAT </w:instrText>
        </w:r>
        <w:r>
          <w:fldChar w:fldCharType="separate"/>
        </w:r>
        <w:r w:rsidR="00CE6B8E">
          <w:rPr>
            <w:noProof/>
          </w:rPr>
          <w:t>4</w:t>
        </w:r>
        <w:r>
          <w:rPr>
            <w:noProof/>
          </w:rPr>
          <w:fldChar w:fldCharType="end"/>
        </w:r>
      </w:p>
    </w:sdtContent>
  </w:sdt>
  <w:p w14:paraId="7ABCBA9A" w14:textId="77777777" w:rsidR="00C7096A" w:rsidRDefault="00C709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24B05F" w14:textId="77777777" w:rsidR="00F3728A" w:rsidRDefault="00F372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F47879" w14:textId="77777777" w:rsidR="006C2194" w:rsidRDefault="006C2194" w:rsidP="00C7096A">
      <w:pPr>
        <w:spacing w:after="0" w:line="240" w:lineRule="auto"/>
      </w:pPr>
      <w:r>
        <w:separator/>
      </w:r>
    </w:p>
  </w:footnote>
  <w:footnote w:type="continuationSeparator" w:id="0">
    <w:p w14:paraId="104CBE5F" w14:textId="77777777" w:rsidR="006C2194" w:rsidRDefault="006C2194" w:rsidP="00C709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09F117" w14:textId="77777777" w:rsidR="00F3728A" w:rsidRDefault="00F372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301DC7" w14:textId="75A819AB" w:rsidR="00F3728A" w:rsidRDefault="00F372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805634" w14:textId="77777777" w:rsidR="00F3728A" w:rsidRDefault="00F372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01811"/>
    <w:multiLevelType w:val="hybridMultilevel"/>
    <w:tmpl w:val="F4FAD900"/>
    <w:lvl w:ilvl="0" w:tplc="5464F5F2">
      <w:start w:val="1"/>
      <w:numFmt w:val="bullet"/>
      <w:lvlText w:val="•"/>
      <w:lvlJc w:val="left"/>
      <w:pPr>
        <w:tabs>
          <w:tab w:val="num" w:pos="720"/>
        </w:tabs>
        <w:ind w:left="720" w:hanging="360"/>
      </w:pPr>
      <w:rPr>
        <w:rFonts w:ascii="Times New Roman" w:hAnsi="Times New Roman" w:hint="default"/>
      </w:rPr>
    </w:lvl>
    <w:lvl w:ilvl="1" w:tplc="E4482CB4">
      <w:start w:val="123"/>
      <w:numFmt w:val="bullet"/>
      <w:lvlText w:val="–"/>
      <w:lvlJc w:val="left"/>
      <w:pPr>
        <w:tabs>
          <w:tab w:val="num" w:pos="1440"/>
        </w:tabs>
        <w:ind w:left="1440" w:hanging="360"/>
      </w:pPr>
      <w:rPr>
        <w:rFonts w:ascii="Times New Roman" w:hAnsi="Times New Roman" w:hint="default"/>
      </w:rPr>
    </w:lvl>
    <w:lvl w:ilvl="2" w:tplc="4D0AF120" w:tentative="1">
      <w:start w:val="1"/>
      <w:numFmt w:val="bullet"/>
      <w:lvlText w:val="•"/>
      <w:lvlJc w:val="left"/>
      <w:pPr>
        <w:tabs>
          <w:tab w:val="num" w:pos="2160"/>
        </w:tabs>
        <w:ind w:left="2160" w:hanging="360"/>
      </w:pPr>
      <w:rPr>
        <w:rFonts w:ascii="Times New Roman" w:hAnsi="Times New Roman" w:hint="default"/>
      </w:rPr>
    </w:lvl>
    <w:lvl w:ilvl="3" w:tplc="EA6E0D92" w:tentative="1">
      <w:start w:val="1"/>
      <w:numFmt w:val="bullet"/>
      <w:lvlText w:val="•"/>
      <w:lvlJc w:val="left"/>
      <w:pPr>
        <w:tabs>
          <w:tab w:val="num" w:pos="2880"/>
        </w:tabs>
        <w:ind w:left="2880" w:hanging="360"/>
      </w:pPr>
      <w:rPr>
        <w:rFonts w:ascii="Times New Roman" w:hAnsi="Times New Roman" w:hint="default"/>
      </w:rPr>
    </w:lvl>
    <w:lvl w:ilvl="4" w:tplc="D914785A" w:tentative="1">
      <w:start w:val="1"/>
      <w:numFmt w:val="bullet"/>
      <w:lvlText w:val="•"/>
      <w:lvlJc w:val="left"/>
      <w:pPr>
        <w:tabs>
          <w:tab w:val="num" w:pos="3600"/>
        </w:tabs>
        <w:ind w:left="3600" w:hanging="360"/>
      </w:pPr>
      <w:rPr>
        <w:rFonts w:ascii="Times New Roman" w:hAnsi="Times New Roman" w:hint="default"/>
      </w:rPr>
    </w:lvl>
    <w:lvl w:ilvl="5" w:tplc="8C008206" w:tentative="1">
      <w:start w:val="1"/>
      <w:numFmt w:val="bullet"/>
      <w:lvlText w:val="•"/>
      <w:lvlJc w:val="left"/>
      <w:pPr>
        <w:tabs>
          <w:tab w:val="num" w:pos="4320"/>
        </w:tabs>
        <w:ind w:left="4320" w:hanging="360"/>
      </w:pPr>
      <w:rPr>
        <w:rFonts w:ascii="Times New Roman" w:hAnsi="Times New Roman" w:hint="default"/>
      </w:rPr>
    </w:lvl>
    <w:lvl w:ilvl="6" w:tplc="9E4080D4" w:tentative="1">
      <w:start w:val="1"/>
      <w:numFmt w:val="bullet"/>
      <w:lvlText w:val="•"/>
      <w:lvlJc w:val="left"/>
      <w:pPr>
        <w:tabs>
          <w:tab w:val="num" w:pos="5040"/>
        </w:tabs>
        <w:ind w:left="5040" w:hanging="360"/>
      </w:pPr>
      <w:rPr>
        <w:rFonts w:ascii="Times New Roman" w:hAnsi="Times New Roman" w:hint="default"/>
      </w:rPr>
    </w:lvl>
    <w:lvl w:ilvl="7" w:tplc="B4BC12D2" w:tentative="1">
      <w:start w:val="1"/>
      <w:numFmt w:val="bullet"/>
      <w:lvlText w:val="•"/>
      <w:lvlJc w:val="left"/>
      <w:pPr>
        <w:tabs>
          <w:tab w:val="num" w:pos="5760"/>
        </w:tabs>
        <w:ind w:left="5760" w:hanging="360"/>
      </w:pPr>
      <w:rPr>
        <w:rFonts w:ascii="Times New Roman" w:hAnsi="Times New Roman" w:hint="default"/>
      </w:rPr>
    </w:lvl>
    <w:lvl w:ilvl="8" w:tplc="461042FE"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DBC5B45"/>
    <w:multiLevelType w:val="hybridMultilevel"/>
    <w:tmpl w:val="7366AB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DAE04F6"/>
    <w:multiLevelType w:val="hybridMultilevel"/>
    <w:tmpl w:val="14D8E958"/>
    <w:lvl w:ilvl="0" w:tplc="73D2A8BE">
      <w:start w:val="1"/>
      <w:numFmt w:val="bullet"/>
      <w:lvlText w:val="•"/>
      <w:lvlJc w:val="left"/>
      <w:pPr>
        <w:tabs>
          <w:tab w:val="num" w:pos="720"/>
        </w:tabs>
        <w:ind w:left="720" w:hanging="360"/>
      </w:pPr>
      <w:rPr>
        <w:rFonts w:ascii="Times New Roman" w:hAnsi="Times New Roman" w:hint="default"/>
      </w:rPr>
    </w:lvl>
    <w:lvl w:ilvl="1" w:tplc="2F02CB6E" w:tentative="1">
      <w:start w:val="1"/>
      <w:numFmt w:val="bullet"/>
      <w:lvlText w:val="•"/>
      <w:lvlJc w:val="left"/>
      <w:pPr>
        <w:tabs>
          <w:tab w:val="num" w:pos="1440"/>
        </w:tabs>
        <w:ind w:left="1440" w:hanging="360"/>
      </w:pPr>
      <w:rPr>
        <w:rFonts w:ascii="Times New Roman" w:hAnsi="Times New Roman" w:hint="default"/>
      </w:rPr>
    </w:lvl>
    <w:lvl w:ilvl="2" w:tplc="DB38A9A0" w:tentative="1">
      <w:start w:val="1"/>
      <w:numFmt w:val="bullet"/>
      <w:lvlText w:val="•"/>
      <w:lvlJc w:val="left"/>
      <w:pPr>
        <w:tabs>
          <w:tab w:val="num" w:pos="2160"/>
        </w:tabs>
        <w:ind w:left="2160" w:hanging="360"/>
      </w:pPr>
      <w:rPr>
        <w:rFonts w:ascii="Times New Roman" w:hAnsi="Times New Roman" w:hint="default"/>
      </w:rPr>
    </w:lvl>
    <w:lvl w:ilvl="3" w:tplc="E43C88D2" w:tentative="1">
      <w:start w:val="1"/>
      <w:numFmt w:val="bullet"/>
      <w:lvlText w:val="•"/>
      <w:lvlJc w:val="left"/>
      <w:pPr>
        <w:tabs>
          <w:tab w:val="num" w:pos="2880"/>
        </w:tabs>
        <w:ind w:left="2880" w:hanging="360"/>
      </w:pPr>
      <w:rPr>
        <w:rFonts w:ascii="Times New Roman" w:hAnsi="Times New Roman" w:hint="default"/>
      </w:rPr>
    </w:lvl>
    <w:lvl w:ilvl="4" w:tplc="87509078" w:tentative="1">
      <w:start w:val="1"/>
      <w:numFmt w:val="bullet"/>
      <w:lvlText w:val="•"/>
      <w:lvlJc w:val="left"/>
      <w:pPr>
        <w:tabs>
          <w:tab w:val="num" w:pos="3600"/>
        </w:tabs>
        <w:ind w:left="3600" w:hanging="360"/>
      </w:pPr>
      <w:rPr>
        <w:rFonts w:ascii="Times New Roman" w:hAnsi="Times New Roman" w:hint="default"/>
      </w:rPr>
    </w:lvl>
    <w:lvl w:ilvl="5" w:tplc="B950BE8A" w:tentative="1">
      <w:start w:val="1"/>
      <w:numFmt w:val="bullet"/>
      <w:lvlText w:val="•"/>
      <w:lvlJc w:val="left"/>
      <w:pPr>
        <w:tabs>
          <w:tab w:val="num" w:pos="4320"/>
        </w:tabs>
        <w:ind w:left="4320" w:hanging="360"/>
      </w:pPr>
      <w:rPr>
        <w:rFonts w:ascii="Times New Roman" w:hAnsi="Times New Roman" w:hint="default"/>
      </w:rPr>
    </w:lvl>
    <w:lvl w:ilvl="6" w:tplc="61D6E05E" w:tentative="1">
      <w:start w:val="1"/>
      <w:numFmt w:val="bullet"/>
      <w:lvlText w:val="•"/>
      <w:lvlJc w:val="left"/>
      <w:pPr>
        <w:tabs>
          <w:tab w:val="num" w:pos="5040"/>
        </w:tabs>
        <w:ind w:left="5040" w:hanging="360"/>
      </w:pPr>
      <w:rPr>
        <w:rFonts w:ascii="Times New Roman" w:hAnsi="Times New Roman" w:hint="default"/>
      </w:rPr>
    </w:lvl>
    <w:lvl w:ilvl="7" w:tplc="0F56D70A" w:tentative="1">
      <w:start w:val="1"/>
      <w:numFmt w:val="bullet"/>
      <w:lvlText w:val="•"/>
      <w:lvlJc w:val="left"/>
      <w:pPr>
        <w:tabs>
          <w:tab w:val="num" w:pos="5760"/>
        </w:tabs>
        <w:ind w:left="5760" w:hanging="360"/>
      </w:pPr>
      <w:rPr>
        <w:rFonts w:ascii="Times New Roman" w:hAnsi="Times New Roman" w:hint="default"/>
      </w:rPr>
    </w:lvl>
    <w:lvl w:ilvl="8" w:tplc="1492627A"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4D2428E3"/>
    <w:multiLevelType w:val="hybridMultilevel"/>
    <w:tmpl w:val="921E2F00"/>
    <w:lvl w:ilvl="0" w:tplc="6D469D7C">
      <w:start w:val="1"/>
      <w:numFmt w:val="bullet"/>
      <w:lvlText w:val="•"/>
      <w:lvlJc w:val="left"/>
      <w:pPr>
        <w:tabs>
          <w:tab w:val="num" w:pos="360"/>
        </w:tabs>
        <w:ind w:left="360" w:hanging="360"/>
      </w:pPr>
      <w:rPr>
        <w:rFonts w:ascii="Times New Roman" w:hAnsi="Times New Roman" w:hint="default"/>
      </w:rPr>
    </w:lvl>
    <w:lvl w:ilvl="1" w:tplc="089475AC">
      <w:start w:val="123"/>
      <w:numFmt w:val="bullet"/>
      <w:lvlText w:val="–"/>
      <w:lvlJc w:val="left"/>
      <w:pPr>
        <w:tabs>
          <w:tab w:val="num" w:pos="1080"/>
        </w:tabs>
        <w:ind w:left="1080" w:hanging="360"/>
      </w:pPr>
      <w:rPr>
        <w:rFonts w:ascii="Times New Roman" w:hAnsi="Times New Roman" w:hint="default"/>
      </w:rPr>
    </w:lvl>
    <w:lvl w:ilvl="2" w:tplc="A54E4DD6" w:tentative="1">
      <w:start w:val="1"/>
      <w:numFmt w:val="bullet"/>
      <w:lvlText w:val="•"/>
      <w:lvlJc w:val="left"/>
      <w:pPr>
        <w:tabs>
          <w:tab w:val="num" w:pos="1800"/>
        </w:tabs>
        <w:ind w:left="1800" w:hanging="360"/>
      </w:pPr>
      <w:rPr>
        <w:rFonts w:ascii="Times New Roman" w:hAnsi="Times New Roman" w:hint="default"/>
      </w:rPr>
    </w:lvl>
    <w:lvl w:ilvl="3" w:tplc="798C861A" w:tentative="1">
      <w:start w:val="1"/>
      <w:numFmt w:val="bullet"/>
      <w:lvlText w:val="•"/>
      <w:lvlJc w:val="left"/>
      <w:pPr>
        <w:tabs>
          <w:tab w:val="num" w:pos="2520"/>
        </w:tabs>
        <w:ind w:left="2520" w:hanging="360"/>
      </w:pPr>
      <w:rPr>
        <w:rFonts w:ascii="Times New Roman" w:hAnsi="Times New Roman" w:hint="default"/>
      </w:rPr>
    </w:lvl>
    <w:lvl w:ilvl="4" w:tplc="FD6825E0" w:tentative="1">
      <w:start w:val="1"/>
      <w:numFmt w:val="bullet"/>
      <w:lvlText w:val="•"/>
      <w:lvlJc w:val="left"/>
      <w:pPr>
        <w:tabs>
          <w:tab w:val="num" w:pos="3240"/>
        </w:tabs>
        <w:ind w:left="3240" w:hanging="360"/>
      </w:pPr>
      <w:rPr>
        <w:rFonts w:ascii="Times New Roman" w:hAnsi="Times New Roman" w:hint="default"/>
      </w:rPr>
    </w:lvl>
    <w:lvl w:ilvl="5" w:tplc="451003F2" w:tentative="1">
      <w:start w:val="1"/>
      <w:numFmt w:val="bullet"/>
      <w:lvlText w:val="•"/>
      <w:lvlJc w:val="left"/>
      <w:pPr>
        <w:tabs>
          <w:tab w:val="num" w:pos="3960"/>
        </w:tabs>
        <w:ind w:left="3960" w:hanging="360"/>
      </w:pPr>
      <w:rPr>
        <w:rFonts w:ascii="Times New Roman" w:hAnsi="Times New Roman" w:hint="default"/>
      </w:rPr>
    </w:lvl>
    <w:lvl w:ilvl="6" w:tplc="96E206A8" w:tentative="1">
      <w:start w:val="1"/>
      <w:numFmt w:val="bullet"/>
      <w:lvlText w:val="•"/>
      <w:lvlJc w:val="left"/>
      <w:pPr>
        <w:tabs>
          <w:tab w:val="num" w:pos="4680"/>
        </w:tabs>
        <w:ind w:left="4680" w:hanging="360"/>
      </w:pPr>
      <w:rPr>
        <w:rFonts w:ascii="Times New Roman" w:hAnsi="Times New Roman" w:hint="default"/>
      </w:rPr>
    </w:lvl>
    <w:lvl w:ilvl="7" w:tplc="B912902E" w:tentative="1">
      <w:start w:val="1"/>
      <w:numFmt w:val="bullet"/>
      <w:lvlText w:val="•"/>
      <w:lvlJc w:val="left"/>
      <w:pPr>
        <w:tabs>
          <w:tab w:val="num" w:pos="5400"/>
        </w:tabs>
        <w:ind w:left="5400" w:hanging="360"/>
      </w:pPr>
      <w:rPr>
        <w:rFonts w:ascii="Times New Roman" w:hAnsi="Times New Roman" w:hint="default"/>
      </w:rPr>
    </w:lvl>
    <w:lvl w:ilvl="8" w:tplc="ADCAD16C" w:tentative="1">
      <w:start w:val="1"/>
      <w:numFmt w:val="bullet"/>
      <w:lvlText w:val="•"/>
      <w:lvlJc w:val="left"/>
      <w:pPr>
        <w:tabs>
          <w:tab w:val="num" w:pos="6120"/>
        </w:tabs>
        <w:ind w:left="6120" w:hanging="360"/>
      </w:pPr>
      <w:rPr>
        <w:rFonts w:ascii="Times New Roman" w:hAnsi="Times New Roman" w:hint="default"/>
      </w:rPr>
    </w:lvl>
  </w:abstractNum>
  <w:abstractNum w:abstractNumId="4" w15:restartNumberingAfterBreak="0">
    <w:nsid w:val="67627384"/>
    <w:multiLevelType w:val="hybridMultilevel"/>
    <w:tmpl w:val="EAEA9808"/>
    <w:lvl w:ilvl="0" w:tplc="B134A92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F70654"/>
    <w:multiLevelType w:val="hybridMultilevel"/>
    <w:tmpl w:val="D3B2F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E554D3A"/>
    <w:multiLevelType w:val="hybridMultilevel"/>
    <w:tmpl w:val="A0625E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1"/>
  </w:num>
  <w:num w:numId="6">
    <w:abstractNumId w:val="4"/>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3F0"/>
    <w:rsid w:val="0000326E"/>
    <w:rsid w:val="000079EC"/>
    <w:rsid w:val="0001561B"/>
    <w:rsid w:val="00015BA8"/>
    <w:rsid w:val="00035702"/>
    <w:rsid w:val="00042E4D"/>
    <w:rsid w:val="0006123D"/>
    <w:rsid w:val="000641E3"/>
    <w:rsid w:val="00072FE2"/>
    <w:rsid w:val="00094159"/>
    <w:rsid w:val="000A04D9"/>
    <w:rsid w:val="000A4C90"/>
    <w:rsid w:val="000A5327"/>
    <w:rsid w:val="000A5C05"/>
    <w:rsid w:val="000D474C"/>
    <w:rsid w:val="000D4BD3"/>
    <w:rsid w:val="000E642E"/>
    <w:rsid w:val="00100973"/>
    <w:rsid w:val="001101FD"/>
    <w:rsid w:val="00132307"/>
    <w:rsid w:val="00137CAE"/>
    <w:rsid w:val="00144AD2"/>
    <w:rsid w:val="001505CF"/>
    <w:rsid w:val="001567DB"/>
    <w:rsid w:val="00156C84"/>
    <w:rsid w:val="001649D7"/>
    <w:rsid w:val="00180484"/>
    <w:rsid w:val="001817FF"/>
    <w:rsid w:val="0018320E"/>
    <w:rsid w:val="001835B8"/>
    <w:rsid w:val="001D09CF"/>
    <w:rsid w:val="001D4DEF"/>
    <w:rsid w:val="001D4FB6"/>
    <w:rsid w:val="001D6B9F"/>
    <w:rsid w:val="001F0542"/>
    <w:rsid w:val="001F73EB"/>
    <w:rsid w:val="0021357D"/>
    <w:rsid w:val="002410C1"/>
    <w:rsid w:val="0024275C"/>
    <w:rsid w:val="00251FA4"/>
    <w:rsid w:val="0025776E"/>
    <w:rsid w:val="002655BD"/>
    <w:rsid w:val="0026788B"/>
    <w:rsid w:val="00274B6D"/>
    <w:rsid w:val="002841BA"/>
    <w:rsid w:val="002949C3"/>
    <w:rsid w:val="002C1870"/>
    <w:rsid w:val="002C3084"/>
    <w:rsid w:val="002C6556"/>
    <w:rsid w:val="002E5461"/>
    <w:rsid w:val="002E7EC1"/>
    <w:rsid w:val="002F1D7A"/>
    <w:rsid w:val="002F6668"/>
    <w:rsid w:val="002F755F"/>
    <w:rsid w:val="00300BE7"/>
    <w:rsid w:val="00306E9C"/>
    <w:rsid w:val="00307C25"/>
    <w:rsid w:val="00313BCE"/>
    <w:rsid w:val="003465BC"/>
    <w:rsid w:val="00356042"/>
    <w:rsid w:val="00372DFB"/>
    <w:rsid w:val="003822AF"/>
    <w:rsid w:val="003915D4"/>
    <w:rsid w:val="003A7DCB"/>
    <w:rsid w:val="003B5127"/>
    <w:rsid w:val="003B7A4F"/>
    <w:rsid w:val="003C24C8"/>
    <w:rsid w:val="003D78AE"/>
    <w:rsid w:val="00404731"/>
    <w:rsid w:val="00423A51"/>
    <w:rsid w:val="004401BE"/>
    <w:rsid w:val="00454269"/>
    <w:rsid w:val="00456747"/>
    <w:rsid w:val="00481955"/>
    <w:rsid w:val="004A0023"/>
    <w:rsid w:val="004A0C22"/>
    <w:rsid w:val="004C159D"/>
    <w:rsid w:val="004F6651"/>
    <w:rsid w:val="00515546"/>
    <w:rsid w:val="0054664E"/>
    <w:rsid w:val="00554B43"/>
    <w:rsid w:val="005609EC"/>
    <w:rsid w:val="005B3189"/>
    <w:rsid w:val="005C176F"/>
    <w:rsid w:val="005D232E"/>
    <w:rsid w:val="005E392B"/>
    <w:rsid w:val="00601C6D"/>
    <w:rsid w:val="00616228"/>
    <w:rsid w:val="00617E44"/>
    <w:rsid w:val="006222DA"/>
    <w:rsid w:val="00623E3E"/>
    <w:rsid w:val="006243DB"/>
    <w:rsid w:val="00625A35"/>
    <w:rsid w:val="00640FA5"/>
    <w:rsid w:val="006432D2"/>
    <w:rsid w:val="0065169C"/>
    <w:rsid w:val="0065241D"/>
    <w:rsid w:val="006C2194"/>
    <w:rsid w:val="006C73F0"/>
    <w:rsid w:val="006C783E"/>
    <w:rsid w:val="006D6DCE"/>
    <w:rsid w:val="006E005C"/>
    <w:rsid w:val="006E3F7B"/>
    <w:rsid w:val="006E5BF3"/>
    <w:rsid w:val="00706E7E"/>
    <w:rsid w:val="007323F7"/>
    <w:rsid w:val="00745857"/>
    <w:rsid w:val="00747268"/>
    <w:rsid w:val="0076220B"/>
    <w:rsid w:val="0078472F"/>
    <w:rsid w:val="00791B5D"/>
    <w:rsid w:val="007D6288"/>
    <w:rsid w:val="007F6E82"/>
    <w:rsid w:val="00801DC3"/>
    <w:rsid w:val="008030BA"/>
    <w:rsid w:val="00807E1A"/>
    <w:rsid w:val="00815089"/>
    <w:rsid w:val="00834D5A"/>
    <w:rsid w:val="00853E61"/>
    <w:rsid w:val="00857E28"/>
    <w:rsid w:val="0087798B"/>
    <w:rsid w:val="0088470B"/>
    <w:rsid w:val="00891165"/>
    <w:rsid w:val="008A5FA8"/>
    <w:rsid w:val="008B20F0"/>
    <w:rsid w:val="008B486D"/>
    <w:rsid w:val="008D5B7A"/>
    <w:rsid w:val="008D65EB"/>
    <w:rsid w:val="008E10EC"/>
    <w:rsid w:val="008E228E"/>
    <w:rsid w:val="00922CC4"/>
    <w:rsid w:val="009303D0"/>
    <w:rsid w:val="00931753"/>
    <w:rsid w:val="00932659"/>
    <w:rsid w:val="00940AB2"/>
    <w:rsid w:val="0094789D"/>
    <w:rsid w:val="00950F52"/>
    <w:rsid w:val="00981F78"/>
    <w:rsid w:val="00993572"/>
    <w:rsid w:val="009A6540"/>
    <w:rsid w:val="009B01AC"/>
    <w:rsid w:val="009B6DA0"/>
    <w:rsid w:val="009D1591"/>
    <w:rsid w:val="009E0BDD"/>
    <w:rsid w:val="009E78B7"/>
    <w:rsid w:val="009F2C13"/>
    <w:rsid w:val="00A04E3E"/>
    <w:rsid w:val="00A14705"/>
    <w:rsid w:val="00A2657B"/>
    <w:rsid w:val="00A31A8A"/>
    <w:rsid w:val="00A529EF"/>
    <w:rsid w:val="00A52A4E"/>
    <w:rsid w:val="00A737EC"/>
    <w:rsid w:val="00A91041"/>
    <w:rsid w:val="00AA000C"/>
    <w:rsid w:val="00AA767D"/>
    <w:rsid w:val="00AC285E"/>
    <w:rsid w:val="00AC4258"/>
    <w:rsid w:val="00AC4D61"/>
    <w:rsid w:val="00AE046F"/>
    <w:rsid w:val="00AE70A2"/>
    <w:rsid w:val="00B051E6"/>
    <w:rsid w:val="00B06F85"/>
    <w:rsid w:val="00B31AC4"/>
    <w:rsid w:val="00B31E18"/>
    <w:rsid w:val="00B51B11"/>
    <w:rsid w:val="00B52A78"/>
    <w:rsid w:val="00B7749A"/>
    <w:rsid w:val="00B94EB7"/>
    <w:rsid w:val="00BA3E53"/>
    <w:rsid w:val="00BA45F4"/>
    <w:rsid w:val="00BB25BB"/>
    <w:rsid w:val="00BD158F"/>
    <w:rsid w:val="00BD7234"/>
    <w:rsid w:val="00BD745E"/>
    <w:rsid w:val="00BF4DD1"/>
    <w:rsid w:val="00BF7174"/>
    <w:rsid w:val="00BF7B47"/>
    <w:rsid w:val="00C3283F"/>
    <w:rsid w:val="00C335AF"/>
    <w:rsid w:val="00C4095B"/>
    <w:rsid w:val="00C40CB6"/>
    <w:rsid w:val="00C7096A"/>
    <w:rsid w:val="00C720F6"/>
    <w:rsid w:val="00C7786C"/>
    <w:rsid w:val="00C85892"/>
    <w:rsid w:val="00C86118"/>
    <w:rsid w:val="00C87E88"/>
    <w:rsid w:val="00C905D3"/>
    <w:rsid w:val="00C926B8"/>
    <w:rsid w:val="00C972EE"/>
    <w:rsid w:val="00CD0516"/>
    <w:rsid w:val="00CD1121"/>
    <w:rsid w:val="00CD48D2"/>
    <w:rsid w:val="00CE6B8E"/>
    <w:rsid w:val="00CE7417"/>
    <w:rsid w:val="00CF3126"/>
    <w:rsid w:val="00CF3D31"/>
    <w:rsid w:val="00CF4572"/>
    <w:rsid w:val="00CF5577"/>
    <w:rsid w:val="00D121AE"/>
    <w:rsid w:val="00D14103"/>
    <w:rsid w:val="00D22FCA"/>
    <w:rsid w:val="00D30319"/>
    <w:rsid w:val="00D43D65"/>
    <w:rsid w:val="00D451AB"/>
    <w:rsid w:val="00D63761"/>
    <w:rsid w:val="00D73D00"/>
    <w:rsid w:val="00DA2A53"/>
    <w:rsid w:val="00DB4888"/>
    <w:rsid w:val="00DC169D"/>
    <w:rsid w:val="00DC2746"/>
    <w:rsid w:val="00DC5E03"/>
    <w:rsid w:val="00DE02C8"/>
    <w:rsid w:val="00DF1D3B"/>
    <w:rsid w:val="00DF2A95"/>
    <w:rsid w:val="00DF3761"/>
    <w:rsid w:val="00E04ADC"/>
    <w:rsid w:val="00E14E55"/>
    <w:rsid w:val="00E24B8A"/>
    <w:rsid w:val="00E3432F"/>
    <w:rsid w:val="00E4234B"/>
    <w:rsid w:val="00E55990"/>
    <w:rsid w:val="00E60DC5"/>
    <w:rsid w:val="00E6376E"/>
    <w:rsid w:val="00E6612A"/>
    <w:rsid w:val="00E676CB"/>
    <w:rsid w:val="00E83224"/>
    <w:rsid w:val="00EB55B2"/>
    <w:rsid w:val="00EC2F8C"/>
    <w:rsid w:val="00EC5370"/>
    <w:rsid w:val="00EC56D6"/>
    <w:rsid w:val="00EF0B7C"/>
    <w:rsid w:val="00EF45B0"/>
    <w:rsid w:val="00F12D75"/>
    <w:rsid w:val="00F16D22"/>
    <w:rsid w:val="00F246C6"/>
    <w:rsid w:val="00F36FBD"/>
    <w:rsid w:val="00F3728A"/>
    <w:rsid w:val="00F43AA5"/>
    <w:rsid w:val="00F50DF0"/>
    <w:rsid w:val="00F65B7A"/>
    <w:rsid w:val="00F92882"/>
    <w:rsid w:val="00F92CF4"/>
    <w:rsid w:val="00FA05FA"/>
    <w:rsid w:val="00FA3181"/>
    <w:rsid w:val="00FB11B4"/>
    <w:rsid w:val="00FC22F7"/>
    <w:rsid w:val="00FC74E0"/>
    <w:rsid w:val="00FD3F5D"/>
    <w:rsid w:val="00FE1290"/>
    <w:rsid w:val="00FE5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A8F391"/>
  <w15:chartTrackingRefBased/>
  <w15:docId w15:val="{97D5BC59-FB5E-4013-B3DB-1A5444454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2CC4"/>
    <w:pPr>
      <w:ind w:left="720"/>
      <w:contextualSpacing/>
    </w:pPr>
  </w:style>
  <w:style w:type="paragraph" w:styleId="BalloonText">
    <w:name w:val="Balloon Text"/>
    <w:basedOn w:val="Normal"/>
    <w:link w:val="BalloonTextChar"/>
    <w:uiPriority w:val="99"/>
    <w:semiHidden/>
    <w:unhideWhenUsed/>
    <w:rsid w:val="003560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042"/>
    <w:rPr>
      <w:rFonts w:ascii="Segoe UI" w:hAnsi="Segoe UI" w:cs="Segoe UI"/>
      <w:sz w:val="18"/>
      <w:szCs w:val="18"/>
    </w:rPr>
  </w:style>
  <w:style w:type="character" w:styleId="Hyperlink">
    <w:name w:val="Hyperlink"/>
    <w:basedOn w:val="DefaultParagraphFont"/>
    <w:uiPriority w:val="99"/>
    <w:unhideWhenUsed/>
    <w:rsid w:val="00F92882"/>
    <w:rPr>
      <w:color w:val="0563C1" w:themeColor="hyperlink"/>
      <w:u w:val="single"/>
    </w:rPr>
  </w:style>
  <w:style w:type="paragraph" w:styleId="Header">
    <w:name w:val="header"/>
    <w:basedOn w:val="Normal"/>
    <w:link w:val="HeaderChar"/>
    <w:uiPriority w:val="99"/>
    <w:unhideWhenUsed/>
    <w:rsid w:val="00C709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096A"/>
  </w:style>
  <w:style w:type="paragraph" w:styleId="Footer">
    <w:name w:val="footer"/>
    <w:basedOn w:val="Normal"/>
    <w:link w:val="FooterChar"/>
    <w:uiPriority w:val="99"/>
    <w:unhideWhenUsed/>
    <w:rsid w:val="00C709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096A"/>
  </w:style>
  <w:style w:type="character" w:styleId="CommentReference">
    <w:name w:val="annotation reference"/>
    <w:basedOn w:val="DefaultParagraphFont"/>
    <w:uiPriority w:val="99"/>
    <w:semiHidden/>
    <w:unhideWhenUsed/>
    <w:rsid w:val="00100973"/>
    <w:rPr>
      <w:sz w:val="18"/>
      <w:szCs w:val="18"/>
    </w:rPr>
  </w:style>
  <w:style w:type="paragraph" w:styleId="CommentText">
    <w:name w:val="annotation text"/>
    <w:basedOn w:val="Normal"/>
    <w:link w:val="CommentTextChar"/>
    <w:uiPriority w:val="99"/>
    <w:semiHidden/>
    <w:unhideWhenUsed/>
    <w:rsid w:val="00100973"/>
    <w:pPr>
      <w:spacing w:line="240" w:lineRule="auto"/>
    </w:pPr>
    <w:rPr>
      <w:sz w:val="24"/>
      <w:szCs w:val="24"/>
    </w:rPr>
  </w:style>
  <w:style w:type="character" w:customStyle="1" w:styleId="CommentTextChar">
    <w:name w:val="Comment Text Char"/>
    <w:basedOn w:val="DefaultParagraphFont"/>
    <w:link w:val="CommentText"/>
    <w:uiPriority w:val="99"/>
    <w:semiHidden/>
    <w:rsid w:val="00100973"/>
    <w:rPr>
      <w:sz w:val="24"/>
      <w:szCs w:val="24"/>
    </w:rPr>
  </w:style>
  <w:style w:type="paragraph" w:styleId="CommentSubject">
    <w:name w:val="annotation subject"/>
    <w:basedOn w:val="CommentText"/>
    <w:next w:val="CommentText"/>
    <w:link w:val="CommentSubjectChar"/>
    <w:uiPriority w:val="99"/>
    <w:semiHidden/>
    <w:unhideWhenUsed/>
    <w:rsid w:val="00100973"/>
    <w:rPr>
      <w:b/>
      <w:bCs/>
      <w:sz w:val="20"/>
      <w:szCs w:val="20"/>
    </w:rPr>
  </w:style>
  <w:style w:type="character" w:customStyle="1" w:styleId="CommentSubjectChar">
    <w:name w:val="Comment Subject Char"/>
    <w:basedOn w:val="CommentTextChar"/>
    <w:link w:val="CommentSubject"/>
    <w:uiPriority w:val="99"/>
    <w:semiHidden/>
    <w:rsid w:val="00100973"/>
    <w:rPr>
      <w:b/>
      <w:bCs/>
      <w:sz w:val="20"/>
      <w:szCs w:val="20"/>
    </w:rPr>
  </w:style>
  <w:style w:type="character" w:styleId="FollowedHyperlink">
    <w:name w:val="FollowedHyperlink"/>
    <w:basedOn w:val="DefaultParagraphFont"/>
    <w:uiPriority w:val="99"/>
    <w:semiHidden/>
    <w:unhideWhenUsed/>
    <w:rsid w:val="00601C6D"/>
    <w:rPr>
      <w:color w:val="954F72" w:themeColor="followedHyperlink"/>
      <w:u w:val="single"/>
    </w:rPr>
  </w:style>
  <w:style w:type="paragraph" w:styleId="Revision">
    <w:name w:val="Revision"/>
    <w:hidden/>
    <w:uiPriority w:val="99"/>
    <w:semiHidden/>
    <w:rsid w:val="00AC285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122036">
      <w:bodyDiv w:val="1"/>
      <w:marLeft w:val="0"/>
      <w:marRight w:val="0"/>
      <w:marTop w:val="0"/>
      <w:marBottom w:val="0"/>
      <w:divBdr>
        <w:top w:val="none" w:sz="0" w:space="0" w:color="auto"/>
        <w:left w:val="none" w:sz="0" w:space="0" w:color="auto"/>
        <w:bottom w:val="none" w:sz="0" w:space="0" w:color="auto"/>
        <w:right w:val="none" w:sz="0" w:space="0" w:color="auto"/>
      </w:divBdr>
      <w:divsChild>
        <w:div w:id="169570174">
          <w:marLeft w:val="547"/>
          <w:marRight w:val="0"/>
          <w:marTop w:val="48"/>
          <w:marBottom w:val="0"/>
          <w:divBdr>
            <w:top w:val="none" w:sz="0" w:space="0" w:color="auto"/>
            <w:left w:val="none" w:sz="0" w:space="0" w:color="auto"/>
            <w:bottom w:val="none" w:sz="0" w:space="0" w:color="auto"/>
            <w:right w:val="none" w:sz="0" w:space="0" w:color="auto"/>
          </w:divBdr>
        </w:div>
        <w:div w:id="1858231523">
          <w:marLeft w:val="1166"/>
          <w:marRight w:val="0"/>
          <w:marTop w:val="43"/>
          <w:marBottom w:val="0"/>
          <w:divBdr>
            <w:top w:val="none" w:sz="0" w:space="0" w:color="auto"/>
            <w:left w:val="none" w:sz="0" w:space="0" w:color="auto"/>
            <w:bottom w:val="none" w:sz="0" w:space="0" w:color="auto"/>
            <w:right w:val="none" w:sz="0" w:space="0" w:color="auto"/>
          </w:divBdr>
        </w:div>
        <w:div w:id="846754084">
          <w:marLeft w:val="1166"/>
          <w:marRight w:val="0"/>
          <w:marTop w:val="43"/>
          <w:marBottom w:val="0"/>
          <w:divBdr>
            <w:top w:val="none" w:sz="0" w:space="0" w:color="auto"/>
            <w:left w:val="none" w:sz="0" w:space="0" w:color="auto"/>
            <w:bottom w:val="none" w:sz="0" w:space="0" w:color="auto"/>
            <w:right w:val="none" w:sz="0" w:space="0" w:color="auto"/>
          </w:divBdr>
        </w:div>
        <w:div w:id="738671453">
          <w:marLeft w:val="1166"/>
          <w:marRight w:val="0"/>
          <w:marTop w:val="43"/>
          <w:marBottom w:val="0"/>
          <w:divBdr>
            <w:top w:val="none" w:sz="0" w:space="0" w:color="auto"/>
            <w:left w:val="none" w:sz="0" w:space="0" w:color="auto"/>
            <w:bottom w:val="none" w:sz="0" w:space="0" w:color="auto"/>
            <w:right w:val="none" w:sz="0" w:space="0" w:color="auto"/>
          </w:divBdr>
        </w:div>
        <w:div w:id="343678283">
          <w:marLeft w:val="547"/>
          <w:marRight w:val="0"/>
          <w:marTop w:val="48"/>
          <w:marBottom w:val="0"/>
          <w:divBdr>
            <w:top w:val="none" w:sz="0" w:space="0" w:color="auto"/>
            <w:left w:val="none" w:sz="0" w:space="0" w:color="auto"/>
            <w:bottom w:val="none" w:sz="0" w:space="0" w:color="auto"/>
            <w:right w:val="none" w:sz="0" w:space="0" w:color="auto"/>
          </w:divBdr>
        </w:div>
        <w:div w:id="677931272">
          <w:marLeft w:val="1166"/>
          <w:marRight w:val="0"/>
          <w:marTop w:val="43"/>
          <w:marBottom w:val="0"/>
          <w:divBdr>
            <w:top w:val="none" w:sz="0" w:space="0" w:color="auto"/>
            <w:left w:val="none" w:sz="0" w:space="0" w:color="auto"/>
            <w:bottom w:val="none" w:sz="0" w:space="0" w:color="auto"/>
            <w:right w:val="none" w:sz="0" w:space="0" w:color="auto"/>
          </w:divBdr>
        </w:div>
        <w:div w:id="1140419163">
          <w:marLeft w:val="1166"/>
          <w:marRight w:val="0"/>
          <w:marTop w:val="43"/>
          <w:marBottom w:val="0"/>
          <w:divBdr>
            <w:top w:val="none" w:sz="0" w:space="0" w:color="auto"/>
            <w:left w:val="none" w:sz="0" w:space="0" w:color="auto"/>
            <w:bottom w:val="none" w:sz="0" w:space="0" w:color="auto"/>
            <w:right w:val="none" w:sz="0" w:space="0" w:color="auto"/>
          </w:divBdr>
        </w:div>
        <w:div w:id="1493062907">
          <w:marLeft w:val="1166"/>
          <w:marRight w:val="0"/>
          <w:marTop w:val="43"/>
          <w:marBottom w:val="0"/>
          <w:divBdr>
            <w:top w:val="none" w:sz="0" w:space="0" w:color="auto"/>
            <w:left w:val="none" w:sz="0" w:space="0" w:color="auto"/>
            <w:bottom w:val="none" w:sz="0" w:space="0" w:color="auto"/>
            <w:right w:val="none" w:sz="0" w:space="0" w:color="auto"/>
          </w:divBdr>
        </w:div>
        <w:div w:id="839471917">
          <w:marLeft w:val="1166"/>
          <w:marRight w:val="0"/>
          <w:marTop w:val="43"/>
          <w:marBottom w:val="0"/>
          <w:divBdr>
            <w:top w:val="none" w:sz="0" w:space="0" w:color="auto"/>
            <w:left w:val="none" w:sz="0" w:space="0" w:color="auto"/>
            <w:bottom w:val="none" w:sz="0" w:space="0" w:color="auto"/>
            <w:right w:val="none" w:sz="0" w:space="0" w:color="auto"/>
          </w:divBdr>
        </w:div>
      </w:divsChild>
    </w:div>
    <w:div w:id="562376615">
      <w:bodyDiv w:val="1"/>
      <w:marLeft w:val="0"/>
      <w:marRight w:val="0"/>
      <w:marTop w:val="0"/>
      <w:marBottom w:val="0"/>
      <w:divBdr>
        <w:top w:val="none" w:sz="0" w:space="0" w:color="auto"/>
        <w:left w:val="none" w:sz="0" w:space="0" w:color="auto"/>
        <w:bottom w:val="none" w:sz="0" w:space="0" w:color="auto"/>
        <w:right w:val="none" w:sz="0" w:space="0" w:color="auto"/>
      </w:divBdr>
      <w:divsChild>
        <w:div w:id="1267932133">
          <w:marLeft w:val="547"/>
          <w:marRight w:val="0"/>
          <w:marTop w:val="48"/>
          <w:marBottom w:val="0"/>
          <w:divBdr>
            <w:top w:val="none" w:sz="0" w:space="0" w:color="auto"/>
            <w:left w:val="none" w:sz="0" w:space="0" w:color="auto"/>
            <w:bottom w:val="none" w:sz="0" w:space="0" w:color="auto"/>
            <w:right w:val="none" w:sz="0" w:space="0" w:color="auto"/>
          </w:divBdr>
        </w:div>
        <w:div w:id="551112378">
          <w:marLeft w:val="1166"/>
          <w:marRight w:val="0"/>
          <w:marTop w:val="43"/>
          <w:marBottom w:val="0"/>
          <w:divBdr>
            <w:top w:val="none" w:sz="0" w:space="0" w:color="auto"/>
            <w:left w:val="none" w:sz="0" w:space="0" w:color="auto"/>
            <w:bottom w:val="none" w:sz="0" w:space="0" w:color="auto"/>
            <w:right w:val="none" w:sz="0" w:space="0" w:color="auto"/>
          </w:divBdr>
        </w:div>
        <w:div w:id="633872821">
          <w:marLeft w:val="547"/>
          <w:marRight w:val="0"/>
          <w:marTop w:val="48"/>
          <w:marBottom w:val="0"/>
          <w:divBdr>
            <w:top w:val="none" w:sz="0" w:space="0" w:color="auto"/>
            <w:left w:val="none" w:sz="0" w:space="0" w:color="auto"/>
            <w:bottom w:val="none" w:sz="0" w:space="0" w:color="auto"/>
            <w:right w:val="none" w:sz="0" w:space="0" w:color="auto"/>
          </w:divBdr>
        </w:div>
      </w:divsChild>
    </w:div>
    <w:div w:id="682976445">
      <w:bodyDiv w:val="1"/>
      <w:marLeft w:val="0"/>
      <w:marRight w:val="0"/>
      <w:marTop w:val="0"/>
      <w:marBottom w:val="0"/>
      <w:divBdr>
        <w:top w:val="none" w:sz="0" w:space="0" w:color="auto"/>
        <w:left w:val="none" w:sz="0" w:space="0" w:color="auto"/>
        <w:bottom w:val="none" w:sz="0" w:space="0" w:color="auto"/>
        <w:right w:val="none" w:sz="0" w:space="0" w:color="auto"/>
      </w:divBdr>
      <w:divsChild>
        <w:div w:id="1253969758">
          <w:marLeft w:val="547"/>
          <w:marRight w:val="0"/>
          <w:marTop w:val="96"/>
          <w:marBottom w:val="0"/>
          <w:divBdr>
            <w:top w:val="none" w:sz="0" w:space="0" w:color="auto"/>
            <w:left w:val="none" w:sz="0" w:space="0" w:color="auto"/>
            <w:bottom w:val="none" w:sz="0" w:space="0" w:color="auto"/>
            <w:right w:val="none" w:sz="0" w:space="0" w:color="auto"/>
          </w:divBdr>
        </w:div>
        <w:div w:id="507408565">
          <w:marLeft w:val="547"/>
          <w:marRight w:val="0"/>
          <w:marTop w:val="96"/>
          <w:marBottom w:val="0"/>
          <w:divBdr>
            <w:top w:val="none" w:sz="0" w:space="0" w:color="auto"/>
            <w:left w:val="none" w:sz="0" w:space="0" w:color="auto"/>
            <w:bottom w:val="none" w:sz="0" w:space="0" w:color="auto"/>
            <w:right w:val="none" w:sz="0" w:space="0" w:color="auto"/>
          </w:divBdr>
        </w:div>
        <w:div w:id="522014155">
          <w:marLeft w:val="547"/>
          <w:marRight w:val="0"/>
          <w:marTop w:val="96"/>
          <w:marBottom w:val="0"/>
          <w:divBdr>
            <w:top w:val="none" w:sz="0" w:space="0" w:color="auto"/>
            <w:left w:val="none" w:sz="0" w:space="0" w:color="auto"/>
            <w:bottom w:val="none" w:sz="0" w:space="0" w:color="auto"/>
            <w:right w:val="none" w:sz="0" w:space="0" w:color="auto"/>
          </w:divBdr>
        </w:div>
        <w:div w:id="982929862">
          <w:marLeft w:val="547"/>
          <w:marRight w:val="0"/>
          <w:marTop w:val="96"/>
          <w:marBottom w:val="0"/>
          <w:divBdr>
            <w:top w:val="none" w:sz="0" w:space="0" w:color="auto"/>
            <w:left w:val="none" w:sz="0" w:space="0" w:color="auto"/>
            <w:bottom w:val="none" w:sz="0" w:space="0" w:color="auto"/>
            <w:right w:val="none" w:sz="0" w:space="0" w:color="auto"/>
          </w:divBdr>
        </w:div>
      </w:divsChild>
    </w:div>
    <w:div w:id="907611679">
      <w:bodyDiv w:val="1"/>
      <w:marLeft w:val="0"/>
      <w:marRight w:val="0"/>
      <w:marTop w:val="0"/>
      <w:marBottom w:val="0"/>
      <w:divBdr>
        <w:top w:val="none" w:sz="0" w:space="0" w:color="auto"/>
        <w:left w:val="none" w:sz="0" w:space="0" w:color="auto"/>
        <w:bottom w:val="none" w:sz="0" w:space="0" w:color="auto"/>
        <w:right w:val="none" w:sz="0" w:space="0" w:color="auto"/>
      </w:divBdr>
      <w:divsChild>
        <w:div w:id="2072848940">
          <w:marLeft w:val="547"/>
          <w:marRight w:val="0"/>
          <w:marTop w:val="0"/>
          <w:marBottom w:val="120"/>
          <w:divBdr>
            <w:top w:val="none" w:sz="0" w:space="0" w:color="auto"/>
            <w:left w:val="none" w:sz="0" w:space="0" w:color="auto"/>
            <w:bottom w:val="none" w:sz="0" w:space="0" w:color="auto"/>
            <w:right w:val="none" w:sz="0" w:space="0" w:color="auto"/>
          </w:divBdr>
        </w:div>
        <w:div w:id="1651210939">
          <w:marLeft w:val="547"/>
          <w:marRight w:val="0"/>
          <w:marTop w:val="0"/>
          <w:marBottom w:val="120"/>
          <w:divBdr>
            <w:top w:val="none" w:sz="0" w:space="0" w:color="auto"/>
            <w:left w:val="none" w:sz="0" w:space="0" w:color="auto"/>
            <w:bottom w:val="none" w:sz="0" w:space="0" w:color="auto"/>
            <w:right w:val="none" w:sz="0" w:space="0" w:color="auto"/>
          </w:divBdr>
        </w:div>
        <w:div w:id="857161471">
          <w:marLeft w:val="547"/>
          <w:marRight w:val="0"/>
          <w:marTop w:val="0"/>
          <w:marBottom w:val="120"/>
          <w:divBdr>
            <w:top w:val="none" w:sz="0" w:space="0" w:color="auto"/>
            <w:left w:val="none" w:sz="0" w:space="0" w:color="auto"/>
            <w:bottom w:val="none" w:sz="0" w:space="0" w:color="auto"/>
            <w:right w:val="none" w:sz="0" w:space="0" w:color="auto"/>
          </w:divBdr>
        </w:div>
        <w:div w:id="1193229359">
          <w:marLeft w:val="547"/>
          <w:marRight w:val="0"/>
          <w:marTop w:val="0"/>
          <w:marBottom w:val="120"/>
          <w:divBdr>
            <w:top w:val="none" w:sz="0" w:space="0" w:color="auto"/>
            <w:left w:val="none" w:sz="0" w:space="0" w:color="auto"/>
            <w:bottom w:val="none" w:sz="0" w:space="0" w:color="auto"/>
            <w:right w:val="none" w:sz="0" w:space="0" w:color="auto"/>
          </w:divBdr>
        </w:div>
        <w:div w:id="1110977584">
          <w:marLeft w:val="547"/>
          <w:marRight w:val="0"/>
          <w:marTop w:val="0"/>
          <w:marBottom w:val="120"/>
          <w:divBdr>
            <w:top w:val="none" w:sz="0" w:space="0" w:color="auto"/>
            <w:left w:val="none" w:sz="0" w:space="0" w:color="auto"/>
            <w:bottom w:val="none" w:sz="0" w:space="0" w:color="auto"/>
            <w:right w:val="none" w:sz="0" w:space="0" w:color="auto"/>
          </w:divBdr>
        </w:div>
      </w:divsChild>
    </w:div>
    <w:div w:id="1133137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nancialaid.uoregon.edu/oregon-guarantee/" TargetMode="External"/><Relationship Id="rId13" Type="http://schemas.openxmlformats.org/officeDocument/2006/relationships/footer" Target="footer2.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s://pathway.uoregon.ed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704656-5F8C-4462-A7FC-A78245A92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1738</Words>
  <Characters>9911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Sharp</dc:creator>
  <cp:keywords/>
  <dc:description/>
  <cp:lastModifiedBy>Debbie Sharp</cp:lastModifiedBy>
  <cp:revision>5</cp:revision>
  <cp:lastPrinted>2020-01-15T00:18:00Z</cp:lastPrinted>
  <dcterms:created xsi:type="dcterms:W3CDTF">2022-01-07T15:53:00Z</dcterms:created>
  <dcterms:modified xsi:type="dcterms:W3CDTF">2022-01-11T22:27:00Z</dcterms:modified>
</cp:coreProperties>
</file>