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30900" w:rsidRDefault="00435ADC" w:rsidP="00435ADC">
      <w:pPr>
        <w:pStyle w:val="paragraph"/>
        <w:spacing w:before="0" w:beforeAutospacing="0" w:after="0" w:afterAutospacing="0"/>
        <w:jc w:val="right"/>
        <w:textAlignment w:val="baseline"/>
        <w:rPr>
          <w:rFonts w:asciiTheme="minorHAnsi" w:hAnsiTheme="minorHAnsi" w:cstheme="minorHAnsi"/>
        </w:rPr>
      </w:pPr>
      <w:r w:rsidRPr="00530900">
        <w:rPr>
          <w:rStyle w:val="normaltextrun"/>
          <w:rFonts w:asciiTheme="minorHAnsi" w:hAnsiTheme="minorHAnsi" w:cstheme="minorHAnsi"/>
          <w:b/>
          <w:bCs/>
        </w:rPr>
        <w:t>Tuition</w:t>
      </w:r>
      <w:r w:rsidRPr="00530900">
        <w:rPr>
          <w:rStyle w:val="apple-converted-space"/>
          <w:rFonts w:asciiTheme="minorHAnsi" w:hAnsiTheme="minorHAnsi" w:cstheme="minorHAnsi"/>
          <w:b/>
          <w:bCs/>
        </w:rPr>
        <w:t> </w:t>
      </w:r>
      <w:r w:rsidRPr="00530900">
        <w:rPr>
          <w:rStyle w:val="normaltextrun"/>
          <w:rFonts w:asciiTheme="minorHAnsi" w:hAnsiTheme="minorHAnsi" w:cstheme="minorHAnsi"/>
          <w:b/>
          <w:bCs/>
        </w:rPr>
        <w:t>and Fee</w:t>
      </w:r>
      <w:r w:rsidRPr="00530900">
        <w:rPr>
          <w:rStyle w:val="apple-converted-space"/>
          <w:rFonts w:asciiTheme="minorHAnsi" w:hAnsiTheme="minorHAnsi" w:cstheme="minorHAnsi"/>
          <w:b/>
          <w:bCs/>
        </w:rPr>
        <w:t> </w:t>
      </w:r>
      <w:r w:rsidRPr="00530900">
        <w:rPr>
          <w:rStyle w:val="normaltextrun"/>
          <w:rFonts w:asciiTheme="minorHAnsi" w:hAnsiTheme="minorHAnsi" w:cstheme="minorHAnsi"/>
          <w:b/>
          <w:bCs/>
        </w:rPr>
        <w:t>Advisory Board of</w:t>
      </w:r>
      <w:r w:rsidRPr="00530900">
        <w:rPr>
          <w:rStyle w:val="apple-converted-space"/>
          <w:rFonts w:asciiTheme="minorHAnsi" w:hAnsiTheme="minorHAnsi" w:cstheme="minorHAnsi"/>
          <w:b/>
          <w:bCs/>
        </w:rPr>
        <w:t> </w:t>
      </w:r>
      <w:r w:rsidRPr="00530900">
        <w:rPr>
          <w:rStyle w:val="normaltextrun"/>
          <w:rFonts w:asciiTheme="minorHAnsi" w:hAnsiTheme="minorHAnsi" w:cstheme="minorHAnsi"/>
          <w:b/>
          <w:bCs/>
        </w:rPr>
        <w:t>the University of Oregon</w:t>
      </w:r>
      <w:r w:rsidRPr="00530900">
        <w:rPr>
          <w:rStyle w:val="eop"/>
          <w:rFonts w:asciiTheme="minorHAnsi" w:hAnsiTheme="minorHAnsi" w:cstheme="minorHAnsi"/>
        </w:rPr>
        <w:t> </w:t>
      </w:r>
    </w:p>
    <w:p w14:paraId="341359B1" w14:textId="7A70CE7E" w:rsidR="00435ADC" w:rsidRPr="00530900" w:rsidRDefault="00435ADC" w:rsidP="00435ADC">
      <w:pPr>
        <w:pStyle w:val="paragraph"/>
        <w:pBdr>
          <w:bottom w:val="single" w:sz="6" w:space="1" w:color="auto"/>
        </w:pBdr>
        <w:spacing w:before="0" w:beforeAutospacing="0" w:after="0" w:afterAutospacing="0"/>
        <w:jc w:val="right"/>
        <w:textAlignment w:val="baseline"/>
        <w:rPr>
          <w:rStyle w:val="eop"/>
          <w:rFonts w:asciiTheme="minorHAnsi" w:hAnsiTheme="minorHAnsi" w:cstheme="minorHAnsi"/>
        </w:rPr>
      </w:pPr>
      <w:r w:rsidRPr="00530900">
        <w:rPr>
          <w:rStyle w:val="normaltextrun"/>
          <w:rFonts w:asciiTheme="minorHAnsi" w:hAnsiTheme="minorHAnsi" w:cstheme="minorHAnsi"/>
          <w:b/>
          <w:bCs/>
        </w:rPr>
        <w:t xml:space="preserve">Meeting Summary | </w:t>
      </w:r>
      <w:r w:rsidR="00C81584" w:rsidRPr="00530900">
        <w:rPr>
          <w:rStyle w:val="normaltextrun"/>
          <w:rFonts w:asciiTheme="minorHAnsi" w:hAnsiTheme="minorHAnsi" w:cstheme="minorHAnsi"/>
          <w:b/>
          <w:bCs/>
        </w:rPr>
        <w:t>February 1</w:t>
      </w:r>
      <w:r w:rsidR="002A5AE0" w:rsidRPr="00530900">
        <w:rPr>
          <w:rStyle w:val="normaltextrun"/>
          <w:rFonts w:asciiTheme="minorHAnsi" w:hAnsiTheme="minorHAnsi" w:cstheme="minorHAnsi"/>
          <w:b/>
          <w:bCs/>
        </w:rPr>
        <w:t>,</w:t>
      </w:r>
      <w:r w:rsidR="005F59B5" w:rsidRPr="00530900">
        <w:rPr>
          <w:rStyle w:val="normaltextrun"/>
          <w:rFonts w:asciiTheme="minorHAnsi" w:hAnsiTheme="minorHAnsi" w:cstheme="minorHAnsi"/>
          <w:b/>
          <w:bCs/>
        </w:rPr>
        <w:t xml:space="preserve"> </w:t>
      </w:r>
      <w:r w:rsidRPr="00530900">
        <w:rPr>
          <w:rStyle w:val="normaltextrun"/>
          <w:rFonts w:asciiTheme="minorHAnsi" w:hAnsiTheme="minorHAnsi" w:cstheme="minorHAnsi"/>
          <w:b/>
          <w:bCs/>
        </w:rPr>
        <w:t>20</w:t>
      </w:r>
      <w:r w:rsidR="00DB5F86" w:rsidRPr="00530900">
        <w:rPr>
          <w:rStyle w:val="normaltextrun"/>
          <w:rFonts w:asciiTheme="minorHAnsi" w:hAnsiTheme="minorHAnsi" w:cstheme="minorHAnsi"/>
          <w:b/>
          <w:bCs/>
        </w:rPr>
        <w:t>2</w:t>
      </w:r>
      <w:r w:rsidR="00E409F3" w:rsidRPr="00530900">
        <w:rPr>
          <w:rStyle w:val="normaltextrun"/>
          <w:rFonts w:asciiTheme="minorHAnsi" w:hAnsiTheme="minorHAnsi" w:cstheme="minorHAnsi"/>
          <w:b/>
          <w:bCs/>
        </w:rPr>
        <w:t>3</w:t>
      </w:r>
      <w:r w:rsidRPr="00530900">
        <w:rPr>
          <w:rStyle w:val="eop"/>
          <w:rFonts w:asciiTheme="minorHAnsi" w:hAnsiTheme="minorHAnsi" w:cstheme="minorHAnsi"/>
        </w:rPr>
        <w:t> </w:t>
      </w:r>
    </w:p>
    <w:p w14:paraId="6564A494" w14:textId="77777777" w:rsidR="00435ADC" w:rsidRPr="00530900" w:rsidRDefault="00435ADC" w:rsidP="00435ADC">
      <w:pPr>
        <w:pStyle w:val="paragraph"/>
        <w:spacing w:before="0" w:beforeAutospacing="0" w:after="0" w:afterAutospacing="0"/>
        <w:jc w:val="both"/>
        <w:textAlignment w:val="baseline"/>
        <w:rPr>
          <w:rFonts w:asciiTheme="minorHAnsi" w:hAnsiTheme="minorHAnsi" w:cstheme="minorHAnsi"/>
        </w:rPr>
      </w:pPr>
      <w:r w:rsidRPr="00530900">
        <w:rPr>
          <w:rStyle w:val="eop"/>
          <w:rFonts w:asciiTheme="minorHAnsi" w:hAnsiTheme="minorHAnsi" w:cstheme="minorHAnsi"/>
        </w:rPr>
        <w:t> </w:t>
      </w:r>
    </w:p>
    <w:p w14:paraId="1FB898E0" w14:textId="22077E52" w:rsidR="00663F93" w:rsidRPr="00530900" w:rsidRDefault="000D3087" w:rsidP="00663F93">
      <w:pPr>
        <w:rPr>
          <w:rFonts w:eastAsia="Calibri" w:cstheme="minorHAnsi"/>
          <w:bCs/>
        </w:rPr>
      </w:pPr>
      <w:r w:rsidRPr="00530900">
        <w:rPr>
          <w:rFonts w:eastAsia="Calibri" w:cstheme="minorHAnsi"/>
          <w:bCs/>
        </w:rPr>
        <w:t>The 202</w:t>
      </w:r>
      <w:r w:rsidR="005B24BE" w:rsidRPr="00530900">
        <w:rPr>
          <w:rFonts w:eastAsia="Calibri" w:cstheme="minorHAnsi"/>
          <w:bCs/>
        </w:rPr>
        <w:t>2</w:t>
      </w:r>
      <w:r w:rsidR="00663F93" w:rsidRPr="00530900">
        <w:rPr>
          <w:rFonts w:eastAsia="Calibri" w:cstheme="minorHAnsi"/>
          <w:bCs/>
        </w:rPr>
        <w:t>–</w:t>
      </w:r>
      <w:r w:rsidRPr="00530900">
        <w:rPr>
          <w:rFonts w:eastAsia="Calibri" w:cstheme="minorHAnsi"/>
          <w:bCs/>
        </w:rPr>
        <w:t>20</w:t>
      </w:r>
      <w:r w:rsidR="005B24BE" w:rsidRPr="00530900">
        <w:rPr>
          <w:rFonts w:eastAsia="Calibri" w:cstheme="minorHAnsi"/>
          <w:bCs/>
        </w:rPr>
        <w:t>23</w:t>
      </w:r>
      <w:r w:rsidR="00663F93" w:rsidRPr="00530900">
        <w:rPr>
          <w:rFonts w:eastAsia="Calibri" w:cstheme="minorHAnsi"/>
          <w:bCs/>
        </w:rPr>
        <w:t xml:space="preserve"> Tuition and Fee Advisory Board (TFAB) </w:t>
      </w:r>
      <w:r w:rsidR="000A2DFE" w:rsidRPr="00530900">
        <w:rPr>
          <w:rFonts w:eastAsia="Calibri" w:cstheme="minorHAnsi"/>
          <w:bCs/>
        </w:rPr>
        <w:t>o</w:t>
      </w:r>
      <w:r w:rsidR="00071B52" w:rsidRPr="00530900">
        <w:rPr>
          <w:rFonts w:eastAsia="Calibri" w:cstheme="minorHAnsi"/>
          <w:bCs/>
        </w:rPr>
        <w:t xml:space="preserve">f the University of Oregon met </w:t>
      </w:r>
      <w:r w:rsidR="00D55E93" w:rsidRPr="00530900">
        <w:rPr>
          <w:rFonts w:eastAsia="Calibri" w:cstheme="minorHAnsi"/>
          <w:bCs/>
        </w:rPr>
        <w:t xml:space="preserve">in </w:t>
      </w:r>
      <w:r w:rsidR="00E27407" w:rsidRPr="00530900">
        <w:rPr>
          <w:rFonts w:eastAsia="Calibri" w:cstheme="minorHAnsi"/>
          <w:bCs/>
        </w:rPr>
        <w:t>r</w:t>
      </w:r>
      <w:r w:rsidR="00D55E93" w:rsidRPr="00530900">
        <w:rPr>
          <w:rFonts w:eastAsia="Calibri" w:cstheme="minorHAnsi"/>
          <w:bCs/>
        </w:rPr>
        <w:t>oom</w:t>
      </w:r>
      <w:r w:rsidR="00E409F3" w:rsidRPr="00530900">
        <w:rPr>
          <w:rFonts w:eastAsia="Calibri" w:cstheme="minorHAnsi"/>
          <w:bCs/>
        </w:rPr>
        <w:t xml:space="preserve"> 023</w:t>
      </w:r>
      <w:r w:rsidR="00765D24" w:rsidRPr="00530900">
        <w:rPr>
          <w:rFonts w:eastAsia="Calibri" w:cstheme="minorHAnsi"/>
          <w:bCs/>
        </w:rPr>
        <w:t xml:space="preserve"> </w:t>
      </w:r>
      <w:r w:rsidR="00E27407" w:rsidRPr="00530900">
        <w:rPr>
          <w:rFonts w:eastAsia="Calibri" w:cstheme="minorHAnsi"/>
          <w:bCs/>
        </w:rPr>
        <w:t>(</w:t>
      </w:r>
      <w:r w:rsidR="00E409F3" w:rsidRPr="00530900">
        <w:rPr>
          <w:rFonts w:eastAsia="Calibri" w:cstheme="minorHAnsi"/>
          <w:bCs/>
        </w:rPr>
        <w:t>Lease Crutcher Lewis</w:t>
      </w:r>
      <w:r w:rsidR="00E27407" w:rsidRPr="00530900">
        <w:rPr>
          <w:rFonts w:eastAsia="Calibri" w:cstheme="minorHAnsi"/>
          <w:bCs/>
        </w:rPr>
        <w:t xml:space="preserve">) </w:t>
      </w:r>
      <w:r w:rsidR="00D55E93" w:rsidRPr="00530900">
        <w:rPr>
          <w:rFonts w:eastAsia="Calibri" w:cstheme="minorHAnsi"/>
          <w:bCs/>
        </w:rPr>
        <w:t xml:space="preserve">of the </w:t>
      </w:r>
      <w:proofErr w:type="spellStart"/>
      <w:r w:rsidR="00D55E93" w:rsidRPr="00530900">
        <w:rPr>
          <w:rFonts w:eastAsia="Calibri" w:cstheme="minorHAnsi"/>
          <w:bCs/>
        </w:rPr>
        <w:t>E</w:t>
      </w:r>
      <w:r w:rsidR="00063415" w:rsidRPr="00530900">
        <w:rPr>
          <w:rFonts w:eastAsia="Calibri" w:cstheme="minorHAnsi"/>
          <w:bCs/>
        </w:rPr>
        <w:t>rb</w:t>
      </w:r>
      <w:proofErr w:type="spellEnd"/>
      <w:r w:rsidR="00063415" w:rsidRPr="00530900">
        <w:rPr>
          <w:rFonts w:eastAsia="Calibri" w:cstheme="minorHAnsi"/>
          <w:bCs/>
        </w:rPr>
        <w:t xml:space="preserve"> Memorial Union </w:t>
      </w:r>
      <w:r w:rsidR="00352ADF" w:rsidRPr="00530900">
        <w:rPr>
          <w:rFonts w:eastAsia="Calibri" w:cstheme="minorHAnsi"/>
          <w:bCs/>
        </w:rPr>
        <w:t xml:space="preserve">at </w:t>
      </w:r>
      <w:r w:rsidR="00C81584" w:rsidRPr="00530900">
        <w:rPr>
          <w:rFonts w:eastAsia="Calibri" w:cstheme="minorHAnsi"/>
          <w:bCs/>
        </w:rPr>
        <w:t>4</w:t>
      </w:r>
      <w:r w:rsidR="00104F06" w:rsidRPr="00530900">
        <w:rPr>
          <w:rFonts w:eastAsia="Calibri" w:cstheme="minorHAnsi"/>
          <w:bCs/>
        </w:rPr>
        <w:t>:</w:t>
      </w:r>
      <w:r w:rsidR="00C81584" w:rsidRPr="00530900">
        <w:rPr>
          <w:rFonts w:eastAsia="Calibri" w:cstheme="minorHAnsi"/>
          <w:bCs/>
        </w:rPr>
        <w:t>00</w:t>
      </w:r>
      <w:r w:rsidR="00104F06" w:rsidRPr="00530900">
        <w:rPr>
          <w:rFonts w:eastAsia="Calibri" w:cstheme="minorHAnsi"/>
          <w:bCs/>
        </w:rPr>
        <w:t xml:space="preserve"> </w:t>
      </w:r>
      <w:r w:rsidR="00C81584" w:rsidRPr="00530900">
        <w:rPr>
          <w:rFonts w:eastAsia="Calibri" w:cstheme="minorHAnsi"/>
          <w:bCs/>
        </w:rPr>
        <w:t>p</w:t>
      </w:r>
      <w:r w:rsidRPr="00530900">
        <w:rPr>
          <w:rFonts w:eastAsia="Calibri" w:cstheme="minorHAnsi"/>
          <w:bCs/>
        </w:rPr>
        <w:t>.m.</w:t>
      </w:r>
      <w:r w:rsidR="00174F35" w:rsidRPr="00530900">
        <w:rPr>
          <w:rFonts w:eastAsia="Calibri" w:cstheme="minorHAnsi"/>
          <w:bCs/>
        </w:rPr>
        <w:t xml:space="preserve"> </w:t>
      </w:r>
      <w:r w:rsidR="00104F06" w:rsidRPr="00530900">
        <w:rPr>
          <w:rFonts w:eastAsia="Calibri" w:cstheme="minorHAnsi"/>
          <w:bCs/>
        </w:rPr>
        <w:t xml:space="preserve">on </w:t>
      </w:r>
      <w:r w:rsidR="00C81584" w:rsidRPr="00530900">
        <w:rPr>
          <w:rFonts w:eastAsia="Calibri" w:cstheme="minorHAnsi"/>
          <w:bCs/>
        </w:rPr>
        <w:t>Wednesday</w:t>
      </w:r>
      <w:r w:rsidR="00E409F3" w:rsidRPr="00530900">
        <w:rPr>
          <w:rFonts w:eastAsia="Calibri" w:cstheme="minorHAnsi"/>
          <w:bCs/>
        </w:rPr>
        <w:t xml:space="preserve">, </w:t>
      </w:r>
      <w:r w:rsidR="00C81584" w:rsidRPr="00530900">
        <w:rPr>
          <w:rFonts w:eastAsia="Calibri" w:cstheme="minorHAnsi"/>
          <w:bCs/>
        </w:rPr>
        <w:t>February 1</w:t>
      </w:r>
      <w:r w:rsidR="00E409F3" w:rsidRPr="00530900">
        <w:rPr>
          <w:rFonts w:eastAsia="Calibri" w:cstheme="minorHAnsi"/>
          <w:bCs/>
        </w:rPr>
        <w:t xml:space="preserve">, </w:t>
      </w:r>
      <w:r w:rsidR="00D55E93" w:rsidRPr="00530900">
        <w:rPr>
          <w:rFonts w:eastAsia="Calibri" w:cstheme="minorHAnsi"/>
          <w:bCs/>
        </w:rPr>
        <w:t>202</w:t>
      </w:r>
      <w:r w:rsidR="00E409F3" w:rsidRPr="00530900">
        <w:rPr>
          <w:rFonts w:eastAsia="Calibri" w:cstheme="minorHAnsi"/>
          <w:bCs/>
        </w:rPr>
        <w:t>3</w:t>
      </w:r>
      <w:r w:rsidR="00663F93" w:rsidRPr="00530900">
        <w:rPr>
          <w:rFonts w:eastAsia="Calibri" w:cstheme="minorHAnsi"/>
          <w:bCs/>
        </w:rPr>
        <w:t xml:space="preserve">. </w:t>
      </w:r>
      <w:r w:rsidR="005B24BE" w:rsidRPr="00530900">
        <w:rPr>
          <w:rFonts w:eastAsia="Calibri" w:cstheme="minorHAnsi"/>
          <w:bCs/>
        </w:rPr>
        <w:t>A remote option was available by request</w:t>
      </w:r>
      <w:r w:rsidR="0054691F" w:rsidRPr="00530900">
        <w:rPr>
          <w:rFonts w:eastAsia="Calibri" w:cstheme="minorHAnsi"/>
          <w:bCs/>
        </w:rPr>
        <w:t xml:space="preserve">; </w:t>
      </w:r>
      <w:r w:rsidR="00F9583A">
        <w:rPr>
          <w:rFonts w:eastAsia="Calibri" w:cstheme="minorHAnsi"/>
          <w:bCs/>
        </w:rPr>
        <w:t>four</w:t>
      </w:r>
      <w:r w:rsidR="00D04830" w:rsidRPr="00530900">
        <w:rPr>
          <w:rFonts w:eastAsia="Calibri" w:cstheme="minorHAnsi"/>
          <w:bCs/>
        </w:rPr>
        <w:t xml:space="preserve"> </w:t>
      </w:r>
      <w:r w:rsidR="0054691F" w:rsidRPr="00530900">
        <w:rPr>
          <w:rFonts w:eastAsia="Calibri" w:cstheme="minorHAnsi"/>
          <w:bCs/>
        </w:rPr>
        <w:t>participant</w:t>
      </w:r>
      <w:r w:rsidR="00D04830" w:rsidRPr="00530900">
        <w:rPr>
          <w:rFonts w:eastAsia="Calibri" w:cstheme="minorHAnsi"/>
          <w:bCs/>
        </w:rPr>
        <w:t>s</w:t>
      </w:r>
      <w:r w:rsidR="0054691F" w:rsidRPr="00530900">
        <w:rPr>
          <w:rFonts w:eastAsia="Calibri" w:cstheme="minorHAnsi"/>
          <w:bCs/>
        </w:rPr>
        <w:t xml:space="preserve"> </w:t>
      </w:r>
      <w:r w:rsidR="005B24BE" w:rsidRPr="00530900">
        <w:rPr>
          <w:rFonts w:eastAsia="Calibri" w:cstheme="minorHAnsi"/>
          <w:bCs/>
        </w:rPr>
        <w:t xml:space="preserve">attended the meeting </w:t>
      </w:r>
      <w:r w:rsidR="0043511A" w:rsidRPr="00530900">
        <w:rPr>
          <w:rFonts w:eastAsia="Calibri" w:cstheme="minorHAnsi"/>
          <w:bCs/>
        </w:rPr>
        <w:t>remotely</w:t>
      </w:r>
      <w:r w:rsidR="005B24BE" w:rsidRPr="00530900">
        <w:rPr>
          <w:rFonts w:eastAsia="Calibri" w:cstheme="minorHAnsi"/>
          <w:bCs/>
        </w:rPr>
        <w:t xml:space="preserve">. </w:t>
      </w:r>
      <w:r w:rsidR="00663F93" w:rsidRPr="00530900">
        <w:rPr>
          <w:rFonts w:eastAsia="Calibri" w:cstheme="minorHAnsi"/>
          <w:bCs/>
        </w:rPr>
        <w:t xml:space="preserve">Below is a summary of the meeting; documents </w:t>
      </w:r>
      <w:r w:rsidR="00071B52" w:rsidRPr="00530900">
        <w:rPr>
          <w:rFonts w:eastAsia="Calibri" w:cstheme="minorHAnsi"/>
          <w:bCs/>
        </w:rPr>
        <w:t>discussed</w:t>
      </w:r>
      <w:r w:rsidR="00663F93" w:rsidRPr="00530900">
        <w:rPr>
          <w:rFonts w:eastAsia="Calibri" w:cstheme="minorHAnsi"/>
          <w:bCs/>
        </w:rPr>
        <w:t xml:space="preserve"> during the </w:t>
      </w:r>
      <w:r w:rsidR="007662A8" w:rsidRPr="00530900">
        <w:rPr>
          <w:rFonts w:eastAsia="Calibri" w:cstheme="minorHAnsi"/>
          <w:bCs/>
        </w:rPr>
        <w:t xml:space="preserve">session </w:t>
      </w:r>
      <w:r w:rsidR="00663F93" w:rsidRPr="00530900">
        <w:rPr>
          <w:rFonts w:eastAsia="Calibri" w:cstheme="minorHAnsi"/>
          <w:bCs/>
        </w:rPr>
        <w:t xml:space="preserve">are available </w:t>
      </w:r>
      <w:hyperlink r:id="rId8" w:history="1">
        <w:r w:rsidR="00663F93" w:rsidRPr="00530900">
          <w:rPr>
            <w:rStyle w:val="Hyperlink"/>
            <w:rFonts w:eastAsia="Calibri" w:cstheme="minorHAnsi"/>
            <w:bCs/>
          </w:rPr>
          <w:t>online</w:t>
        </w:r>
      </w:hyperlink>
      <w:r w:rsidR="00663F93" w:rsidRPr="00530900">
        <w:rPr>
          <w:rFonts w:eastAsia="Calibri" w:cstheme="minorHAnsi"/>
          <w:bCs/>
        </w:rPr>
        <w:t>.</w:t>
      </w:r>
    </w:p>
    <w:p w14:paraId="03B210A1" w14:textId="77777777" w:rsidR="00844B37" w:rsidRPr="00530900" w:rsidRDefault="00844B37" w:rsidP="00DF0BCC">
      <w:pPr>
        <w:jc w:val="both"/>
        <w:rPr>
          <w:rFonts w:cstheme="minorHAnsi"/>
          <w:b/>
        </w:rPr>
      </w:pPr>
    </w:p>
    <w:p w14:paraId="31395EFD" w14:textId="35468718" w:rsidR="005B24BE" w:rsidRPr="00530900" w:rsidRDefault="00663F93" w:rsidP="008D2727">
      <w:pPr>
        <w:rPr>
          <w:rFonts w:eastAsia="Times New Roman" w:cstheme="minorHAnsi"/>
        </w:rPr>
      </w:pPr>
      <w:proofErr w:type="gramStart"/>
      <w:r w:rsidRPr="00530900">
        <w:rPr>
          <w:rFonts w:cstheme="minorHAnsi"/>
          <w:b/>
        </w:rPr>
        <w:t>Attending</w:t>
      </w:r>
      <w:r w:rsidRPr="00530900">
        <w:rPr>
          <w:rFonts w:cstheme="minorHAnsi"/>
        </w:rPr>
        <w:t xml:space="preserve">: </w:t>
      </w:r>
      <w:r w:rsidR="00F9583A">
        <w:rPr>
          <w:rFonts w:cstheme="minorHAnsi"/>
        </w:rPr>
        <w:t xml:space="preserve">Jared Barlow (guest, online), </w:t>
      </w:r>
      <w:r w:rsidR="002C0AFB" w:rsidRPr="00530900">
        <w:rPr>
          <w:rFonts w:eastAsia="Times New Roman" w:cstheme="minorHAnsi"/>
        </w:rPr>
        <w:t xml:space="preserve">Molly </w:t>
      </w:r>
      <w:proofErr w:type="spellStart"/>
      <w:r w:rsidR="002C0AFB" w:rsidRPr="00530900">
        <w:rPr>
          <w:rFonts w:eastAsia="Times New Roman" w:cstheme="minorHAnsi"/>
        </w:rPr>
        <w:t>Blancett</w:t>
      </w:r>
      <w:proofErr w:type="spellEnd"/>
      <w:r w:rsidR="002C0AFB" w:rsidRPr="00530900">
        <w:rPr>
          <w:rFonts w:eastAsia="Times New Roman" w:cstheme="minorHAnsi"/>
        </w:rPr>
        <w:t xml:space="preserve"> (guest), </w:t>
      </w:r>
      <w:r w:rsidR="00F9583A">
        <w:rPr>
          <w:rFonts w:eastAsia="Times New Roman" w:cstheme="minorHAnsi"/>
        </w:rPr>
        <w:t xml:space="preserve">Bruce </w:t>
      </w:r>
      <w:proofErr w:type="spellStart"/>
      <w:r w:rsidR="00F9583A">
        <w:rPr>
          <w:rFonts w:eastAsia="Times New Roman" w:cstheme="minorHAnsi"/>
        </w:rPr>
        <w:t>Blonigen</w:t>
      </w:r>
      <w:proofErr w:type="spellEnd"/>
      <w:r w:rsidR="00F9583A">
        <w:rPr>
          <w:rFonts w:eastAsia="Times New Roman" w:cstheme="minorHAnsi"/>
        </w:rPr>
        <w:t xml:space="preserve"> (guest), </w:t>
      </w:r>
      <w:r w:rsidR="001E0281" w:rsidRPr="00530900">
        <w:rPr>
          <w:rFonts w:cstheme="minorHAnsi"/>
        </w:rPr>
        <w:t xml:space="preserve">Krista </w:t>
      </w:r>
      <w:r w:rsidR="005B24BE" w:rsidRPr="00530900">
        <w:rPr>
          <w:rFonts w:eastAsia="Times New Roman" w:cstheme="minorHAnsi"/>
        </w:rPr>
        <w:t xml:space="preserve">Borg, </w:t>
      </w:r>
      <w:r w:rsidR="001E0281" w:rsidRPr="00530900">
        <w:rPr>
          <w:rFonts w:eastAsia="Times New Roman" w:cstheme="minorHAnsi"/>
        </w:rPr>
        <w:t>Jim</w:t>
      </w:r>
      <w:r w:rsidR="001E0281" w:rsidRPr="00530900">
        <w:rPr>
          <w:rFonts w:cstheme="minorHAnsi"/>
        </w:rPr>
        <w:t xml:space="preserve"> </w:t>
      </w:r>
      <w:r w:rsidR="005B24BE" w:rsidRPr="00530900">
        <w:rPr>
          <w:rFonts w:eastAsia="Times New Roman" w:cstheme="minorHAnsi"/>
        </w:rPr>
        <w:t>Brooks,</w:t>
      </w:r>
      <w:r w:rsidR="001E0281" w:rsidRPr="00530900">
        <w:rPr>
          <w:rFonts w:eastAsia="Times New Roman" w:cstheme="minorHAnsi"/>
        </w:rPr>
        <w:t xml:space="preserve"> </w:t>
      </w:r>
      <w:r w:rsidR="008D2727" w:rsidRPr="00530900">
        <w:rPr>
          <w:rFonts w:eastAsia="Times New Roman" w:cstheme="minorHAnsi"/>
        </w:rPr>
        <w:t xml:space="preserve">Deborah Butler (guest), </w:t>
      </w:r>
      <w:r w:rsidR="001E0281" w:rsidRPr="00530900">
        <w:rPr>
          <w:rFonts w:eastAsia="Times New Roman" w:cstheme="minorHAnsi"/>
        </w:rPr>
        <w:t xml:space="preserve">Robin </w:t>
      </w:r>
      <w:r w:rsidR="005B24BE" w:rsidRPr="00530900">
        <w:rPr>
          <w:rFonts w:eastAsia="Times New Roman" w:cstheme="minorHAnsi"/>
        </w:rPr>
        <w:t>Clement,</w:t>
      </w:r>
      <w:r w:rsidR="001E0281" w:rsidRPr="00530900">
        <w:rPr>
          <w:rFonts w:eastAsia="Times New Roman" w:cstheme="minorHAnsi"/>
        </w:rPr>
        <w:t xml:space="preserve"> </w:t>
      </w:r>
      <w:r w:rsidR="00F9583A">
        <w:rPr>
          <w:rFonts w:eastAsia="Times New Roman" w:cstheme="minorHAnsi"/>
        </w:rPr>
        <w:t xml:space="preserve">Angela Davis (guest, online), </w:t>
      </w:r>
      <w:r w:rsidR="001E0281" w:rsidRPr="00530900">
        <w:rPr>
          <w:rFonts w:eastAsia="Times New Roman" w:cstheme="minorHAnsi"/>
        </w:rPr>
        <w:t xml:space="preserve">Renée </w:t>
      </w:r>
      <w:proofErr w:type="spellStart"/>
      <w:r w:rsidR="005B24BE" w:rsidRPr="00530900">
        <w:rPr>
          <w:rFonts w:eastAsia="Times New Roman" w:cstheme="minorHAnsi"/>
        </w:rPr>
        <w:t>Dorjahn</w:t>
      </w:r>
      <w:proofErr w:type="spellEnd"/>
      <w:r w:rsidR="008D2727" w:rsidRPr="00530900">
        <w:rPr>
          <w:rFonts w:eastAsia="Times New Roman" w:cstheme="minorHAnsi"/>
        </w:rPr>
        <w:t xml:space="preserve">, </w:t>
      </w:r>
      <w:r w:rsidR="00A832F2" w:rsidRPr="00530900">
        <w:rPr>
          <w:rFonts w:eastAsia="Times New Roman" w:cstheme="minorHAnsi"/>
        </w:rPr>
        <w:t xml:space="preserve">Brian Fox, </w:t>
      </w:r>
      <w:r w:rsidR="00BE35BA" w:rsidRPr="00530900">
        <w:rPr>
          <w:rFonts w:eastAsia="Times New Roman" w:cstheme="minorHAnsi"/>
        </w:rPr>
        <w:t xml:space="preserve">Luda </w:t>
      </w:r>
      <w:proofErr w:type="spellStart"/>
      <w:r w:rsidR="00BE35BA" w:rsidRPr="00530900">
        <w:rPr>
          <w:rFonts w:eastAsia="Times New Roman" w:cstheme="minorHAnsi"/>
        </w:rPr>
        <w:t>Isakharov</w:t>
      </w:r>
      <w:proofErr w:type="spellEnd"/>
      <w:r w:rsidR="00BE35BA" w:rsidRPr="00530900">
        <w:rPr>
          <w:rFonts w:eastAsia="Times New Roman" w:cstheme="minorHAnsi"/>
        </w:rPr>
        <w:t xml:space="preserve">, </w:t>
      </w:r>
      <w:r w:rsidR="00F9583A">
        <w:rPr>
          <w:rFonts w:eastAsia="Times New Roman" w:cstheme="minorHAnsi"/>
        </w:rPr>
        <w:t xml:space="preserve">Chris </w:t>
      </w:r>
      <w:proofErr w:type="spellStart"/>
      <w:r w:rsidR="00F9583A">
        <w:rPr>
          <w:rFonts w:eastAsia="Times New Roman" w:cstheme="minorHAnsi"/>
        </w:rPr>
        <w:t>Krabiel</w:t>
      </w:r>
      <w:proofErr w:type="spellEnd"/>
      <w:r w:rsidR="00F9583A">
        <w:rPr>
          <w:rFonts w:eastAsia="Times New Roman" w:cstheme="minorHAnsi"/>
        </w:rPr>
        <w:t xml:space="preserve"> (guest), </w:t>
      </w:r>
      <w:r w:rsidR="003C5861" w:rsidRPr="00530900">
        <w:rPr>
          <w:rFonts w:eastAsia="Times New Roman" w:cstheme="minorHAnsi"/>
        </w:rPr>
        <w:t xml:space="preserve">Laura Lee McIntyre, </w:t>
      </w:r>
      <w:r w:rsidR="001E0281" w:rsidRPr="00530900">
        <w:rPr>
          <w:rFonts w:eastAsia="Times New Roman" w:cstheme="minorHAnsi"/>
        </w:rPr>
        <w:t xml:space="preserve">Jamie </w:t>
      </w:r>
      <w:r w:rsidR="005B24BE" w:rsidRPr="00530900">
        <w:rPr>
          <w:rFonts w:eastAsia="Times New Roman" w:cstheme="minorHAnsi"/>
        </w:rPr>
        <w:t>Moffitt</w:t>
      </w:r>
      <w:r w:rsidR="001E0281" w:rsidRPr="00530900">
        <w:rPr>
          <w:rFonts w:eastAsia="Times New Roman" w:cstheme="minorHAnsi"/>
        </w:rPr>
        <w:t xml:space="preserve"> (co-chair), JP </w:t>
      </w:r>
      <w:r w:rsidR="005B24BE" w:rsidRPr="00530900">
        <w:rPr>
          <w:rFonts w:eastAsia="Times New Roman" w:cstheme="minorHAnsi"/>
        </w:rPr>
        <w:t>Monroe</w:t>
      </w:r>
      <w:r w:rsidR="001E0281" w:rsidRPr="00530900">
        <w:rPr>
          <w:rFonts w:eastAsia="Times New Roman" w:cstheme="minorHAnsi"/>
        </w:rPr>
        <w:t xml:space="preserve">, Brad </w:t>
      </w:r>
      <w:r w:rsidR="005B24BE" w:rsidRPr="00530900">
        <w:rPr>
          <w:rFonts w:eastAsia="Times New Roman" w:cstheme="minorHAnsi"/>
        </w:rPr>
        <w:t>Morin,</w:t>
      </w:r>
      <w:r w:rsidR="001E0281" w:rsidRPr="00530900">
        <w:rPr>
          <w:rFonts w:eastAsia="Times New Roman" w:cstheme="minorHAnsi"/>
        </w:rPr>
        <w:t xml:space="preserve"> </w:t>
      </w:r>
      <w:r w:rsidR="00A4276B" w:rsidRPr="00530900">
        <w:rPr>
          <w:rFonts w:eastAsia="Times New Roman" w:cstheme="minorHAnsi"/>
        </w:rPr>
        <w:t xml:space="preserve">Cass Moseley, </w:t>
      </w:r>
      <w:r w:rsidR="001E0281" w:rsidRPr="00530900">
        <w:rPr>
          <w:rFonts w:eastAsia="Times New Roman" w:cstheme="minorHAnsi"/>
        </w:rPr>
        <w:t xml:space="preserve">Erick </w:t>
      </w:r>
      <w:proofErr w:type="spellStart"/>
      <w:r w:rsidR="005B24BE" w:rsidRPr="00530900">
        <w:rPr>
          <w:rFonts w:eastAsia="Times New Roman" w:cstheme="minorHAnsi"/>
        </w:rPr>
        <w:t>Njue</w:t>
      </w:r>
      <w:proofErr w:type="spellEnd"/>
      <w:r w:rsidR="005B24BE" w:rsidRPr="00530900">
        <w:rPr>
          <w:rFonts w:eastAsia="Times New Roman" w:cstheme="minorHAnsi"/>
        </w:rPr>
        <w:t>,</w:t>
      </w:r>
      <w:r w:rsidR="002C1D06" w:rsidRPr="00530900">
        <w:rPr>
          <w:rFonts w:eastAsia="Times New Roman" w:cstheme="minorHAnsi"/>
        </w:rPr>
        <w:t xml:space="preserve"> </w:t>
      </w:r>
      <w:r w:rsidR="0054691F" w:rsidRPr="00530900">
        <w:rPr>
          <w:rFonts w:eastAsia="Times New Roman" w:cstheme="minorHAnsi"/>
        </w:rPr>
        <w:t xml:space="preserve">Grant Schoonover, </w:t>
      </w:r>
      <w:r w:rsidR="00E0241F" w:rsidRPr="00530900">
        <w:rPr>
          <w:rFonts w:eastAsia="Times New Roman" w:cstheme="minorHAnsi"/>
        </w:rPr>
        <w:t xml:space="preserve">Sam Schwartz (guest), Kathie Stanley (online), </w:t>
      </w:r>
      <w:r w:rsidR="008D2727" w:rsidRPr="00530900">
        <w:rPr>
          <w:rFonts w:eastAsia="Times New Roman" w:cstheme="minorHAnsi"/>
        </w:rPr>
        <w:t>Kris W</w:t>
      </w:r>
      <w:r w:rsidR="005B24BE" w:rsidRPr="00530900">
        <w:rPr>
          <w:rFonts w:eastAsia="Times New Roman" w:cstheme="minorHAnsi"/>
        </w:rPr>
        <w:t>inter</w:t>
      </w:r>
      <w:r w:rsidR="00CC2522" w:rsidRPr="00530900">
        <w:rPr>
          <w:rFonts w:eastAsia="Times New Roman" w:cstheme="minorHAnsi"/>
        </w:rPr>
        <w:t xml:space="preserve"> (co-chair</w:t>
      </w:r>
      <w:r w:rsidR="00F9583A">
        <w:rPr>
          <w:rFonts w:eastAsia="Times New Roman" w:cstheme="minorHAnsi"/>
        </w:rPr>
        <w:t>, online</w:t>
      </w:r>
      <w:r w:rsidR="00CC2522" w:rsidRPr="00530900">
        <w:rPr>
          <w:rFonts w:eastAsia="Times New Roman" w:cstheme="minorHAnsi"/>
        </w:rPr>
        <w:t>)</w:t>
      </w:r>
      <w:r w:rsidR="005B24BE" w:rsidRPr="00530900">
        <w:rPr>
          <w:rFonts w:eastAsia="Times New Roman" w:cstheme="minorHAnsi"/>
        </w:rPr>
        <w:t xml:space="preserve">, </w:t>
      </w:r>
      <w:r w:rsidR="008D2727" w:rsidRPr="00530900">
        <w:rPr>
          <w:rFonts w:eastAsia="Times New Roman" w:cstheme="minorHAnsi"/>
        </w:rPr>
        <w:t>Ben Yo</w:t>
      </w:r>
      <w:r w:rsidR="005B24BE" w:rsidRPr="00530900">
        <w:rPr>
          <w:rFonts w:eastAsia="Times New Roman" w:cstheme="minorHAnsi"/>
        </w:rPr>
        <w:t>ung</w:t>
      </w:r>
      <w:r w:rsidR="00DB7FC7" w:rsidRPr="00530900">
        <w:rPr>
          <w:rFonts w:eastAsia="Times New Roman" w:cstheme="minorHAnsi"/>
        </w:rPr>
        <w:t>.</w:t>
      </w:r>
      <w:proofErr w:type="gramEnd"/>
    </w:p>
    <w:p w14:paraId="2A0783DF" w14:textId="77777777" w:rsidR="00530900" w:rsidRPr="00530900" w:rsidRDefault="00530900" w:rsidP="00DF0BCC">
      <w:pPr>
        <w:rPr>
          <w:rFonts w:eastAsia="Times New Roman" w:cstheme="minorHAnsi"/>
        </w:rPr>
      </w:pPr>
    </w:p>
    <w:p w14:paraId="46960E51" w14:textId="0923BF2C" w:rsidR="00844B37" w:rsidRPr="00530900" w:rsidRDefault="004A056B" w:rsidP="00663F93">
      <w:pPr>
        <w:rPr>
          <w:rFonts w:eastAsia="Calibri" w:cstheme="minorHAnsi"/>
        </w:rPr>
      </w:pPr>
      <w:r w:rsidRPr="00530900">
        <w:rPr>
          <w:rFonts w:cstheme="minorHAnsi"/>
          <w:b/>
        </w:rPr>
        <w:t>Staff</w:t>
      </w:r>
      <w:r w:rsidRPr="00530900">
        <w:rPr>
          <w:rFonts w:cstheme="minorHAnsi"/>
        </w:rPr>
        <w:t xml:space="preserve">: Debbie Sharp (Office of the </w:t>
      </w:r>
      <w:r w:rsidR="001F1F9C" w:rsidRPr="00530900">
        <w:rPr>
          <w:rFonts w:cstheme="minorHAnsi"/>
        </w:rPr>
        <w:t xml:space="preserve">senior </w:t>
      </w:r>
      <w:r w:rsidRPr="00530900">
        <w:rPr>
          <w:rFonts w:cstheme="minorHAnsi"/>
        </w:rPr>
        <w:t>VPFA)</w:t>
      </w:r>
      <w:r w:rsidR="00930ACD" w:rsidRPr="00530900">
        <w:rPr>
          <w:rFonts w:cstheme="minorHAnsi"/>
        </w:rPr>
        <w:t>.</w:t>
      </w:r>
    </w:p>
    <w:p w14:paraId="2015FE5D" w14:textId="77777777" w:rsidR="00530900" w:rsidRPr="00530900" w:rsidRDefault="00530900" w:rsidP="00DF0BCC">
      <w:pPr>
        <w:rPr>
          <w:rFonts w:eastAsia="Calibri" w:cstheme="minorHAnsi"/>
        </w:rPr>
      </w:pPr>
    </w:p>
    <w:p w14:paraId="3FD13181" w14:textId="7C68BC7F" w:rsidR="007840A9" w:rsidRPr="00530900" w:rsidRDefault="00C213F6" w:rsidP="00DF0BCC">
      <w:pPr>
        <w:rPr>
          <w:rFonts w:eastAsia="Calibri" w:cstheme="minorHAnsi"/>
        </w:rPr>
      </w:pPr>
      <w:r w:rsidRPr="00530900">
        <w:rPr>
          <w:rFonts w:eastAsia="Calibri" w:cstheme="minorHAnsi"/>
          <w:b/>
        </w:rPr>
        <w:t>Introductions</w:t>
      </w:r>
      <w:r w:rsidR="0085002A" w:rsidRPr="00530900">
        <w:rPr>
          <w:rFonts w:eastAsia="Calibri" w:cstheme="minorHAnsi"/>
        </w:rPr>
        <w:t>.</w:t>
      </w:r>
      <w:r w:rsidR="004A056B" w:rsidRPr="00530900">
        <w:rPr>
          <w:rFonts w:eastAsia="Calibri" w:cstheme="minorHAnsi"/>
        </w:rPr>
        <w:t xml:space="preserve"> </w:t>
      </w:r>
      <w:r w:rsidR="002A5AE0" w:rsidRPr="00530900">
        <w:rPr>
          <w:rFonts w:eastAsia="Calibri" w:cstheme="minorHAnsi"/>
        </w:rPr>
        <w:t>Co-chair</w:t>
      </w:r>
      <w:r w:rsidR="004B04CE" w:rsidRPr="00530900">
        <w:rPr>
          <w:rFonts w:eastAsia="Calibri" w:cstheme="minorHAnsi"/>
        </w:rPr>
        <w:t xml:space="preserve"> </w:t>
      </w:r>
      <w:r w:rsidR="00850D6C" w:rsidRPr="00530900">
        <w:rPr>
          <w:rFonts w:eastAsia="Calibri" w:cstheme="minorHAnsi"/>
        </w:rPr>
        <w:t xml:space="preserve">Jamie Moffitt, senior vice president for finance and administration and chief financial officer, </w:t>
      </w:r>
      <w:r w:rsidR="002A5AE0" w:rsidRPr="00530900">
        <w:rPr>
          <w:rFonts w:eastAsia="Calibri" w:cstheme="minorHAnsi"/>
        </w:rPr>
        <w:t xml:space="preserve">welcomed </w:t>
      </w:r>
      <w:r w:rsidR="000E5E64" w:rsidRPr="00530900">
        <w:rPr>
          <w:rFonts w:eastAsia="Calibri" w:cstheme="minorHAnsi"/>
        </w:rPr>
        <w:t>everyone</w:t>
      </w:r>
      <w:r w:rsidR="00770902" w:rsidRPr="00530900">
        <w:rPr>
          <w:rFonts w:eastAsia="Calibri" w:cstheme="minorHAnsi"/>
        </w:rPr>
        <w:t xml:space="preserve"> and invi</w:t>
      </w:r>
      <w:r w:rsidR="00BE35BA" w:rsidRPr="00530900">
        <w:rPr>
          <w:rFonts w:eastAsia="Calibri" w:cstheme="minorHAnsi"/>
        </w:rPr>
        <w:t xml:space="preserve">ted </w:t>
      </w:r>
      <w:r w:rsidR="00F9583A">
        <w:rPr>
          <w:rFonts w:eastAsia="Calibri" w:cstheme="minorHAnsi"/>
        </w:rPr>
        <w:t xml:space="preserve">participants </w:t>
      </w:r>
      <w:r w:rsidR="00BE35BA" w:rsidRPr="00530900">
        <w:rPr>
          <w:rFonts w:eastAsia="Calibri" w:cstheme="minorHAnsi"/>
        </w:rPr>
        <w:t xml:space="preserve">to </w:t>
      </w:r>
      <w:r w:rsidR="00F156D1" w:rsidRPr="00530900">
        <w:rPr>
          <w:rFonts w:eastAsia="Calibri" w:cstheme="minorHAnsi"/>
        </w:rPr>
        <w:t>introduce themselves</w:t>
      </w:r>
      <w:r w:rsidR="00BE35BA" w:rsidRPr="00530900">
        <w:rPr>
          <w:rFonts w:eastAsia="Calibri" w:cstheme="minorHAnsi"/>
        </w:rPr>
        <w:t xml:space="preserve">. </w:t>
      </w:r>
    </w:p>
    <w:p w14:paraId="59C5E9BB" w14:textId="18A49DCD" w:rsidR="00530900" w:rsidRPr="00530900" w:rsidRDefault="00530900" w:rsidP="00DF0BCC">
      <w:pPr>
        <w:rPr>
          <w:rFonts w:eastAsia="Calibri" w:cstheme="minorHAnsi"/>
        </w:rPr>
      </w:pPr>
    </w:p>
    <w:p w14:paraId="6D3649FF" w14:textId="69C20F6B" w:rsidR="00CB28F3" w:rsidRPr="00CB28F3" w:rsidRDefault="00530900" w:rsidP="001F3FE9">
      <w:pPr>
        <w:rPr>
          <w:rFonts w:cstheme="minorHAnsi"/>
          <w:bCs/>
        </w:rPr>
      </w:pPr>
      <w:r w:rsidRPr="00530900">
        <w:rPr>
          <w:rFonts w:cstheme="minorHAnsi"/>
          <w:b/>
        </w:rPr>
        <w:t>College of Ed</w:t>
      </w:r>
      <w:r w:rsidR="0033683A">
        <w:rPr>
          <w:rFonts w:cstheme="minorHAnsi"/>
          <w:b/>
        </w:rPr>
        <w:t>ucation</w:t>
      </w:r>
      <w:r w:rsidR="0033683A" w:rsidRPr="0033683A">
        <w:rPr>
          <w:rFonts w:cstheme="minorHAnsi"/>
        </w:rPr>
        <w:t xml:space="preserve">. </w:t>
      </w:r>
      <w:r>
        <w:rPr>
          <w:rFonts w:cstheme="minorHAnsi"/>
          <w:bCs/>
        </w:rPr>
        <w:t xml:space="preserve">Chris </w:t>
      </w:r>
      <w:proofErr w:type="spellStart"/>
      <w:r>
        <w:rPr>
          <w:rFonts w:cstheme="minorHAnsi"/>
          <w:bCs/>
        </w:rPr>
        <w:t>Krabiel</w:t>
      </w:r>
      <w:proofErr w:type="spellEnd"/>
      <w:r w:rsidR="0033683A">
        <w:rPr>
          <w:rFonts w:cstheme="minorHAnsi"/>
          <w:bCs/>
        </w:rPr>
        <w:t xml:space="preserve">, </w:t>
      </w:r>
      <w:r w:rsidR="001F3FE9">
        <w:rPr>
          <w:rFonts w:cstheme="minorHAnsi"/>
          <w:bCs/>
        </w:rPr>
        <w:t xml:space="preserve">associate dean of finance and operations, presented the college’s graduate proposals for FY2024. He explained that the proposals </w:t>
      </w:r>
      <w:proofErr w:type="gramStart"/>
      <w:r w:rsidR="001F3FE9">
        <w:rPr>
          <w:rFonts w:cstheme="minorHAnsi"/>
          <w:bCs/>
        </w:rPr>
        <w:t>had already been discussed</w:t>
      </w:r>
      <w:proofErr w:type="gramEnd"/>
      <w:r w:rsidR="001F3FE9">
        <w:rPr>
          <w:rFonts w:cstheme="minorHAnsi"/>
          <w:bCs/>
        </w:rPr>
        <w:t xml:space="preserve"> with the Dean’s Student Advisory Board (DSAB), which values the importance of investing in graduate education and high</w:t>
      </w:r>
      <w:r w:rsidR="00DC5422">
        <w:rPr>
          <w:rFonts w:cstheme="minorHAnsi"/>
          <w:bCs/>
        </w:rPr>
        <w:t>-</w:t>
      </w:r>
      <w:r w:rsidR="001F3FE9">
        <w:rPr>
          <w:rFonts w:cstheme="minorHAnsi"/>
          <w:bCs/>
        </w:rPr>
        <w:t xml:space="preserve">quality instruction. </w:t>
      </w:r>
      <w:proofErr w:type="spellStart"/>
      <w:r w:rsidR="001F3FE9">
        <w:rPr>
          <w:rFonts w:cstheme="minorHAnsi"/>
          <w:bCs/>
        </w:rPr>
        <w:t>Krabiel</w:t>
      </w:r>
      <w:proofErr w:type="spellEnd"/>
      <w:r w:rsidR="001F3FE9">
        <w:rPr>
          <w:rFonts w:cstheme="minorHAnsi"/>
          <w:bCs/>
        </w:rPr>
        <w:t xml:space="preserve"> explained the new partnership with the Coalition of Oregon School Administrators (COSA) and resulting plans to enroll over 350 Concordia University Chicago (CUC) students who will complete their licensure at the UO. The presentation materials are available </w:t>
      </w:r>
      <w:hyperlink r:id="rId9" w:history="1">
        <w:r w:rsidR="001F3FE9" w:rsidRPr="001F3FE9">
          <w:rPr>
            <w:rStyle w:val="Hyperlink"/>
            <w:rFonts w:cstheme="minorHAnsi"/>
            <w:bCs/>
          </w:rPr>
          <w:t>online</w:t>
        </w:r>
      </w:hyperlink>
      <w:r w:rsidR="001F3FE9">
        <w:rPr>
          <w:rFonts w:cstheme="minorHAnsi"/>
          <w:bCs/>
        </w:rPr>
        <w:t>.</w:t>
      </w:r>
    </w:p>
    <w:p w14:paraId="317192F2" w14:textId="44E7C8A5" w:rsidR="00CB28F3" w:rsidRDefault="00CB28F3" w:rsidP="00CB28F3">
      <w:pPr>
        <w:rPr>
          <w:rFonts w:cstheme="minorHAnsi"/>
          <w:bCs/>
        </w:rPr>
      </w:pPr>
    </w:p>
    <w:p w14:paraId="7C975483" w14:textId="447840D7" w:rsidR="00224C70" w:rsidRDefault="00224C70" w:rsidP="00224C70">
      <w:pPr>
        <w:rPr>
          <w:rFonts w:cstheme="minorHAnsi"/>
          <w:bCs/>
        </w:rPr>
      </w:pPr>
      <w:r>
        <w:rPr>
          <w:rFonts w:cstheme="minorHAnsi"/>
          <w:bCs/>
        </w:rPr>
        <w:t xml:space="preserve">The group discussed the potential impact </w:t>
      </w:r>
      <w:r w:rsidR="00DC5422">
        <w:rPr>
          <w:rFonts w:cstheme="minorHAnsi"/>
          <w:bCs/>
        </w:rPr>
        <w:t xml:space="preserve">of the transition </w:t>
      </w:r>
      <w:r>
        <w:rPr>
          <w:rFonts w:cstheme="minorHAnsi"/>
          <w:bCs/>
        </w:rPr>
        <w:t>on current students, how the programs align with state and national licensure standards, and the vital role the college plays in training Oregon teachers, principals, and superintendents.</w:t>
      </w:r>
    </w:p>
    <w:p w14:paraId="0B09345E" w14:textId="77777777" w:rsidR="00224C70" w:rsidRDefault="00224C70" w:rsidP="00CB28F3">
      <w:pPr>
        <w:rPr>
          <w:rFonts w:cstheme="minorHAnsi"/>
          <w:bCs/>
        </w:rPr>
      </w:pPr>
    </w:p>
    <w:p w14:paraId="32AE3B36" w14:textId="51777EEC" w:rsidR="00E73EEA" w:rsidRDefault="001F3FE9" w:rsidP="008E5B20">
      <w:pPr>
        <w:rPr>
          <w:rFonts w:cstheme="minorHAnsi"/>
        </w:rPr>
      </w:pPr>
      <w:r>
        <w:rPr>
          <w:rFonts w:cstheme="minorHAnsi"/>
          <w:b/>
        </w:rPr>
        <w:t xml:space="preserve">Lundquist College of </w:t>
      </w:r>
      <w:r w:rsidR="00530900" w:rsidRPr="00530900">
        <w:rPr>
          <w:rFonts w:cstheme="minorHAnsi"/>
          <w:b/>
        </w:rPr>
        <w:t>Business</w:t>
      </w:r>
      <w:r w:rsidR="00530900" w:rsidRPr="001F3FE9">
        <w:rPr>
          <w:rFonts w:cstheme="minorHAnsi"/>
        </w:rPr>
        <w:t>.</w:t>
      </w:r>
      <w:r>
        <w:rPr>
          <w:rFonts w:cstheme="minorHAnsi"/>
        </w:rPr>
        <w:t xml:space="preserve"> Bruce </w:t>
      </w:r>
      <w:proofErr w:type="spellStart"/>
      <w:r>
        <w:rPr>
          <w:rFonts w:cstheme="minorHAnsi"/>
        </w:rPr>
        <w:t>Blonigen</w:t>
      </w:r>
      <w:proofErr w:type="spellEnd"/>
      <w:r>
        <w:rPr>
          <w:rFonts w:cstheme="minorHAnsi"/>
        </w:rPr>
        <w:t xml:space="preserve">, Edward </w:t>
      </w:r>
      <w:proofErr w:type="spellStart"/>
      <w:r>
        <w:rPr>
          <w:rFonts w:cstheme="minorHAnsi"/>
        </w:rPr>
        <w:t>Maletis</w:t>
      </w:r>
      <w:proofErr w:type="spellEnd"/>
      <w:r>
        <w:rPr>
          <w:rFonts w:cstheme="minorHAnsi"/>
        </w:rPr>
        <w:t xml:space="preserve"> Dean, shared proposed plans to change the tuition rate for Master of Business Administration (MBA) students who choose to pursue a concurrent Master of Science in Finance (MSF) degree. </w:t>
      </w:r>
      <w:r w:rsidR="008E5B20">
        <w:rPr>
          <w:rFonts w:cstheme="minorHAnsi"/>
        </w:rPr>
        <w:t xml:space="preserve">He explained that currently, MBA students who pursue an MSF degree </w:t>
      </w:r>
      <w:proofErr w:type="gramStart"/>
      <w:r w:rsidR="008E5B20">
        <w:rPr>
          <w:rFonts w:cstheme="minorHAnsi"/>
        </w:rPr>
        <w:t>are not charged</w:t>
      </w:r>
      <w:proofErr w:type="gramEnd"/>
      <w:r w:rsidR="008E5B20">
        <w:rPr>
          <w:rFonts w:cstheme="minorHAnsi"/>
        </w:rPr>
        <w:t xml:space="preserve"> for the costs of the second degree, meaning that those costs are subsidized by tuition revenue collected from other students. </w:t>
      </w:r>
      <w:proofErr w:type="spellStart"/>
      <w:r w:rsidR="008E5B20">
        <w:rPr>
          <w:rFonts w:cstheme="minorHAnsi"/>
        </w:rPr>
        <w:t>Bloni</w:t>
      </w:r>
      <w:r w:rsidR="00881633">
        <w:rPr>
          <w:rFonts w:cstheme="minorHAnsi"/>
        </w:rPr>
        <w:t>gen</w:t>
      </w:r>
      <w:proofErr w:type="spellEnd"/>
      <w:r w:rsidR="00881633">
        <w:rPr>
          <w:rFonts w:cstheme="minorHAnsi"/>
        </w:rPr>
        <w:t xml:space="preserve"> provided an overview of the proposal</w:t>
      </w:r>
      <w:r w:rsidR="008E5B20">
        <w:rPr>
          <w:rFonts w:cstheme="minorHAnsi"/>
        </w:rPr>
        <w:t xml:space="preserve">, which </w:t>
      </w:r>
      <w:r w:rsidR="00EF1230">
        <w:rPr>
          <w:rFonts w:cstheme="minorHAnsi"/>
        </w:rPr>
        <w:t>has</w:t>
      </w:r>
      <w:r w:rsidR="00881633">
        <w:rPr>
          <w:rFonts w:cstheme="minorHAnsi"/>
        </w:rPr>
        <w:t xml:space="preserve"> </w:t>
      </w:r>
      <w:r w:rsidR="008E5B20" w:rsidRPr="008E5B20">
        <w:rPr>
          <w:rFonts w:cstheme="minorHAnsi"/>
        </w:rPr>
        <w:t xml:space="preserve">MBA students </w:t>
      </w:r>
      <w:r w:rsidR="008E5B20">
        <w:rPr>
          <w:rFonts w:cstheme="minorHAnsi"/>
        </w:rPr>
        <w:t xml:space="preserve">who pursue a concurrent </w:t>
      </w:r>
      <w:r w:rsidR="008E5B20" w:rsidRPr="008E5B20">
        <w:rPr>
          <w:rFonts w:cstheme="minorHAnsi"/>
        </w:rPr>
        <w:t xml:space="preserve">MSF degree </w:t>
      </w:r>
      <w:r w:rsidR="00EF1230">
        <w:rPr>
          <w:rFonts w:cstheme="minorHAnsi"/>
        </w:rPr>
        <w:t xml:space="preserve">being charged </w:t>
      </w:r>
      <w:r w:rsidR="008E5B20" w:rsidRPr="008E5B20">
        <w:rPr>
          <w:rFonts w:cstheme="minorHAnsi"/>
        </w:rPr>
        <w:t>50% of the standard tuition for an MSF</w:t>
      </w:r>
      <w:r w:rsidR="00EF1230">
        <w:rPr>
          <w:rFonts w:cstheme="minorHAnsi"/>
        </w:rPr>
        <w:t xml:space="preserve"> in addition to their MBA tuition</w:t>
      </w:r>
      <w:r w:rsidR="00881633">
        <w:rPr>
          <w:rFonts w:cstheme="minorHAnsi"/>
        </w:rPr>
        <w:t xml:space="preserve"> starting in summer 2023</w:t>
      </w:r>
      <w:r w:rsidR="008E5B20" w:rsidRPr="008E5B20">
        <w:rPr>
          <w:rFonts w:cstheme="minorHAnsi"/>
        </w:rPr>
        <w:t>.</w:t>
      </w:r>
      <w:r w:rsidR="00EF1230">
        <w:rPr>
          <w:rFonts w:cstheme="minorHAnsi"/>
        </w:rPr>
        <w:t xml:space="preserve">  Current students already in the </w:t>
      </w:r>
      <w:r w:rsidR="001E743E">
        <w:rPr>
          <w:rFonts w:cstheme="minorHAnsi"/>
        </w:rPr>
        <w:t xml:space="preserve">dual degree program would not see any changes to their current tuition rates. </w:t>
      </w:r>
      <w:r w:rsidR="00881633">
        <w:rPr>
          <w:rFonts w:cstheme="minorHAnsi"/>
          <w:bCs/>
        </w:rPr>
        <w:t xml:space="preserve">The presentation materials are available </w:t>
      </w:r>
      <w:hyperlink r:id="rId10" w:history="1">
        <w:r w:rsidR="00881633" w:rsidRPr="001F3FE9">
          <w:rPr>
            <w:rStyle w:val="Hyperlink"/>
            <w:rFonts w:cstheme="minorHAnsi"/>
            <w:bCs/>
          </w:rPr>
          <w:t>online</w:t>
        </w:r>
      </w:hyperlink>
      <w:r w:rsidR="00881633">
        <w:rPr>
          <w:rFonts w:cstheme="minorHAnsi"/>
          <w:bCs/>
        </w:rPr>
        <w:t>.</w:t>
      </w:r>
    </w:p>
    <w:p w14:paraId="7F5E729F" w14:textId="53A2DCC1" w:rsidR="008E5B20" w:rsidRDefault="008E5B20" w:rsidP="008E5B20">
      <w:pPr>
        <w:rPr>
          <w:rFonts w:cstheme="minorHAnsi"/>
          <w:bCs/>
        </w:rPr>
      </w:pPr>
    </w:p>
    <w:p w14:paraId="29FBC5E3" w14:textId="1F9587F9" w:rsidR="00224C70" w:rsidRDefault="00224C70" w:rsidP="008E5B20">
      <w:pPr>
        <w:rPr>
          <w:rFonts w:cstheme="minorHAnsi"/>
          <w:bCs/>
        </w:rPr>
      </w:pPr>
      <w:r>
        <w:rPr>
          <w:rFonts w:cstheme="minorHAnsi"/>
          <w:bCs/>
        </w:rPr>
        <w:lastRenderedPageBreak/>
        <w:t xml:space="preserve">The group discussed how current students </w:t>
      </w:r>
      <w:proofErr w:type="gramStart"/>
      <w:r>
        <w:rPr>
          <w:rFonts w:cstheme="minorHAnsi"/>
          <w:bCs/>
        </w:rPr>
        <w:t>will be impacted</w:t>
      </w:r>
      <w:proofErr w:type="gramEnd"/>
      <w:r>
        <w:rPr>
          <w:rFonts w:cstheme="minorHAnsi"/>
          <w:bCs/>
        </w:rPr>
        <w:t xml:space="preserve">, the existing system of averaging concurrent degree </w:t>
      </w:r>
      <w:r w:rsidR="001E743E">
        <w:rPr>
          <w:rFonts w:cstheme="minorHAnsi"/>
          <w:bCs/>
        </w:rPr>
        <w:t>tuition rates</w:t>
      </w:r>
      <w:r>
        <w:rPr>
          <w:rFonts w:cstheme="minorHAnsi"/>
          <w:bCs/>
        </w:rPr>
        <w:t>, and the long-term issue of pricing dual degrees.</w:t>
      </w:r>
    </w:p>
    <w:p w14:paraId="04C15728" w14:textId="77777777" w:rsidR="001E743E" w:rsidRDefault="001E743E" w:rsidP="008E5B20">
      <w:pPr>
        <w:rPr>
          <w:rFonts w:cstheme="minorHAnsi"/>
          <w:bCs/>
        </w:rPr>
      </w:pPr>
    </w:p>
    <w:p w14:paraId="648AAEAA" w14:textId="5EFA67CF" w:rsidR="004D3CEF" w:rsidRDefault="005C7920" w:rsidP="005C7920">
      <w:pPr>
        <w:rPr>
          <w:rFonts w:cstheme="minorHAnsi"/>
        </w:rPr>
      </w:pPr>
      <w:r w:rsidRPr="00530900">
        <w:rPr>
          <w:rFonts w:cstheme="minorHAnsi"/>
          <w:b/>
        </w:rPr>
        <w:t>Undergraduate tuition</w:t>
      </w:r>
      <w:r w:rsidRPr="00530900">
        <w:rPr>
          <w:rFonts w:cstheme="minorHAnsi"/>
        </w:rPr>
        <w:t xml:space="preserve">. </w:t>
      </w:r>
      <w:r w:rsidR="00224C70">
        <w:rPr>
          <w:rFonts w:cstheme="minorHAnsi"/>
        </w:rPr>
        <w:t xml:space="preserve">Moffitt shared high-level information on the Governor’s Recommended Budget (GRB), noting that it was released later than in previous years </w:t>
      </w:r>
      <w:proofErr w:type="gramStart"/>
      <w:r w:rsidR="00224C70">
        <w:rPr>
          <w:rFonts w:cstheme="minorHAnsi"/>
        </w:rPr>
        <w:t>as a result</w:t>
      </w:r>
      <w:proofErr w:type="gramEnd"/>
      <w:r w:rsidR="00224C70">
        <w:rPr>
          <w:rFonts w:cstheme="minorHAnsi"/>
        </w:rPr>
        <w:t xml:space="preserve"> of the recent governor transition</w:t>
      </w:r>
      <w:r w:rsidR="00E12CC8">
        <w:rPr>
          <w:rFonts w:cstheme="minorHAnsi"/>
        </w:rPr>
        <w:t xml:space="preserve">. She explained that </w:t>
      </w:r>
      <w:r w:rsidR="00CB404B">
        <w:rPr>
          <w:rFonts w:cstheme="minorHAnsi"/>
        </w:rPr>
        <w:t xml:space="preserve">within the GRB, </w:t>
      </w:r>
      <w:r w:rsidR="00E12CC8">
        <w:rPr>
          <w:rFonts w:cstheme="minorHAnsi"/>
        </w:rPr>
        <w:t xml:space="preserve">the Public University Support Fund (PUSF) </w:t>
      </w:r>
      <w:r w:rsidR="001E743E">
        <w:rPr>
          <w:rFonts w:cstheme="minorHAnsi"/>
        </w:rPr>
        <w:t xml:space="preserve">funding level </w:t>
      </w:r>
      <w:r w:rsidR="00E12CC8">
        <w:rPr>
          <w:rFonts w:cstheme="minorHAnsi"/>
        </w:rPr>
        <w:t>was lower than requested</w:t>
      </w:r>
      <w:r w:rsidR="00CB404B">
        <w:rPr>
          <w:rFonts w:cstheme="minorHAnsi"/>
        </w:rPr>
        <w:t xml:space="preserve">, but </w:t>
      </w:r>
      <w:r w:rsidR="00881633">
        <w:rPr>
          <w:rFonts w:cstheme="minorHAnsi"/>
        </w:rPr>
        <w:t>the GRB</w:t>
      </w:r>
      <w:r w:rsidR="00CB404B">
        <w:rPr>
          <w:rFonts w:cstheme="minorHAnsi"/>
        </w:rPr>
        <w:t xml:space="preserve"> included a $100 million increase for the Oregon Opportunity Grant and continued support for the Oregon Tribal Student Grant. </w:t>
      </w:r>
    </w:p>
    <w:p w14:paraId="409B213F" w14:textId="3A31DF63" w:rsidR="004D3CEF" w:rsidRDefault="004D3CEF" w:rsidP="005C7920">
      <w:pPr>
        <w:rPr>
          <w:rFonts w:cstheme="minorHAnsi"/>
        </w:rPr>
      </w:pPr>
    </w:p>
    <w:p w14:paraId="3CDE1FBA" w14:textId="53BF0F56" w:rsidR="00EA4118" w:rsidRDefault="009328D9" w:rsidP="00EA4118">
      <w:pPr>
        <w:rPr>
          <w:rFonts w:cstheme="minorHAnsi"/>
        </w:rPr>
      </w:pPr>
      <w:r>
        <w:rPr>
          <w:rFonts w:cstheme="minorHAnsi"/>
        </w:rPr>
        <w:t xml:space="preserve">The group used the undergraduate tuition calculator to explore </w:t>
      </w:r>
      <w:r w:rsidR="00B409E5">
        <w:rPr>
          <w:rFonts w:cstheme="minorHAnsi"/>
        </w:rPr>
        <w:t xml:space="preserve">various scenarios for </w:t>
      </w:r>
      <w:r w:rsidR="0029520B">
        <w:rPr>
          <w:rFonts w:cstheme="minorHAnsi"/>
        </w:rPr>
        <w:t xml:space="preserve">resident and non-resident </w:t>
      </w:r>
      <w:r w:rsidR="00B409E5">
        <w:rPr>
          <w:rFonts w:cstheme="minorHAnsi"/>
        </w:rPr>
        <w:t xml:space="preserve">undergraduate tuition rates in FY2024. Discussions included the rising cost of services and supplies (including utilities, travel, insurance, and building leases), changing trends </w:t>
      </w:r>
      <w:r w:rsidR="0029520B">
        <w:rPr>
          <w:rFonts w:cstheme="minorHAnsi"/>
        </w:rPr>
        <w:t xml:space="preserve">in </w:t>
      </w:r>
      <w:r w:rsidR="00B409E5">
        <w:rPr>
          <w:rFonts w:cstheme="minorHAnsi"/>
        </w:rPr>
        <w:t xml:space="preserve">summer tuition, potential impacts of inflation, and the </w:t>
      </w:r>
      <w:r w:rsidR="00DC1FD0">
        <w:rPr>
          <w:rFonts w:cstheme="minorHAnsi"/>
        </w:rPr>
        <w:t>use of deposits as an indicator of enrollment.</w:t>
      </w:r>
    </w:p>
    <w:p w14:paraId="524D8420" w14:textId="0FE74022" w:rsidR="00B409E5" w:rsidRDefault="00B409E5" w:rsidP="00EA4118">
      <w:pPr>
        <w:rPr>
          <w:rFonts w:cstheme="minorHAnsi"/>
        </w:rPr>
      </w:pPr>
    </w:p>
    <w:p w14:paraId="0DB1585D" w14:textId="0FA16246" w:rsidR="00C32E8E" w:rsidRDefault="00EF3D07" w:rsidP="00900285">
      <w:pPr>
        <w:tabs>
          <w:tab w:val="left" w:pos="2514"/>
        </w:tabs>
        <w:rPr>
          <w:rFonts w:eastAsia="Calibri" w:cstheme="minorHAnsi"/>
        </w:rPr>
      </w:pPr>
      <w:r w:rsidRPr="00530900">
        <w:rPr>
          <w:rFonts w:cstheme="minorHAnsi"/>
          <w:b/>
        </w:rPr>
        <w:t>Adjournment</w:t>
      </w:r>
      <w:r w:rsidRPr="00530900">
        <w:rPr>
          <w:rFonts w:cstheme="minorHAnsi"/>
        </w:rPr>
        <w:t xml:space="preserve">. </w:t>
      </w:r>
      <w:r w:rsidRPr="00530900">
        <w:rPr>
          <w:rFonts w:eastAsia="Calibri" w:cstheme="minorHAnsi"/>
        </w:rPr>
        <w:t xml:space="preserve">The meeting adjourned at </w:t>
      </w:r>
      <w:r w:rsidR="00C674F6" w:rsidRPr="00B409E5">
        <w:rPr>
          <w:rFonts w:eastAsia="Calibri" w:cstheme="minorHAnsi"/>
        </w:rPr>
        <w:t>5</w:t>
      </w:r>
      <w:r w:rsidRPr="00B409E5">
        <w:rPr>
          <w:rFonts w:eastAsia="Calibri" w:cstheme="minorHAnsi"/>
        </w:rPr>
        <w:t>:</w:t>
      </w:r>
      <w:r w:rsidR="00C674F6" w:rsidRPr="00B409E5">
        <w:rPr>
          <w:rFonts w:eastAsia="Calibri" w:cstheme="minorHAnsi"/>
        </w:rPr>
        <w:t>30</w:t>
      </w:r>
      <w:r w:rsidRPr="00B409E5">
        <w:rPr>
          <w:rFonts w:eastAsia="Calibri" w:cstheme="minorHAnsi"/>
        </w:rPr>
        <w:t xml:space="preserve"> </w:t>
      </w:r>
      <w:r w:rsidR="00C674F6" w:rsidRPr="00B409E5">
        <w:rPr>
          <w:rFonts w:eastAsia="Calibri" w:cstheme="minorHAnsi"/>
        </w:rPr>
        <w:t>p</w:t>
      </w:r>
      <w:r w:rsidRPr="00B409E5">
        <w:rPr>
          <w:rFonts w:eastAsia="Calibri" w:cstheme="minorHAnsi"/>
        </w:rPr>
        <w:t>.m.</w:t>
      </w:r>
    </w:p>
    <w:p w14:paraId="3D43CD3B" w14:textId="77777777" w:rsidR="00475968" w:rsidRPr="00530900" w:rsidRDefault="00475968" w:rsidP="00900285">
      <w:pPr>
        <w:tabs>
          <w:tab w:val="left" w:pos="2514"/>
        </w:tabs>
        <w:rPr>
          <w:rFonts w:eastAsia="Calibri" w:cstheme="minorHAnsi"/>
        </w:rPr>
      </w:pPr>
      <w:bookmarkStart w:id="0" w:name="_GoBack"/>
      <w:bookmarkEnd w:id="0"/>
    </w:p>
    <w:sectPr w:rsidR="00475968" w:rsidRPr="00530900" w:rsidSect="00635128">
      <w:footerReference w:type="default" r:id="rId11"/>
      <w:type w:val="continuous"/>
      <w:pgSz w:w="12240" w:h="15840"/>
      <w:pgMar w:top="1440" w:right="1440" w:bottom="108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133BC" w14:textId="77777777" w:rsidR="00326E58" w:rsidRDefault="00326E58" w:rsidP="00FA0802">
      <w:r>
        <w:separator/>
      </w:r>
    </w:p>
  </w:endnote>
  <w:endnote w:type="continuationSeparator" w:id="0">
    <w:p w14:paraId="042450A2" w14:textId="77777777" w:rsidR="00326E58" w:rsidRDefault="00326E58"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64854"/>
      <w:docPartObj>
        <w:docPartGallery w:val="Page Numbers (Bottom of Page)"/>
        <w:docPartUnique/>
      </w:docPartObj>
    </w:sdtPr>
    <w:sdtEndPr>
      <w:rPr>
        <w:noProof/>
      </w:rPr>
    </w:sdtEndPr>
    <w:sdtContent>
      <w:p w14:paraId="7AF636A8" w14:textId="771D869A" w:rsidR="004D3CEF" w:rsidRDefault="004D3CEF">
        <w:pPr>
          <w:pStyle w:val="Footer"/>
          <w:jc w:val="right"/>
        </w:pPr>
        <w:r>
          <w:fldChar w:fldCharType="begin"/>
        </w:r>
        <w:r>
          <w:instrText xml:space="preserve"> PAGE   \* MERGEFORMAT </w:instrText>
        </w:r>
        <w:r>
          <w:fldChar w:fldCharType="separate"/>
        </w:r>
        <w:r w:rsidR="00635128">
          <w:rPr>
            <w:noProof/>
          </w:rPr>
          <w:t>2</w:t>
        </w:r>
        <w:r>
          <w:rPr>
            <w:noProof/>
          </w:rPr>
          <w:fldChar w:fldCharType="end"/>
        </w:r>
      </w:p>
    </w:sdtContent>
  </w:sdt>
  <w:p w14:paraId="423027C1" w14:textId="77777777" w:rsidR="004D3CEF" w:rsidRDefault="004D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5D36E" w14:textId="77777777" w:rsidR="00326E58" w:rsidRDefault="00326E58" w:rsidP="00FA0802">
      <w:r>
        <w:separator/>
      </w:r>
    </w:p>
  </w:footnote>
  <w:footnote w:type="continuationSeparator" w:id="0">
    <w:p w14:paraId="211562B6" w14:textId="77777777" w:rsidR="00326E58" w:rsidRDefault="00326E58"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1FD"/>
    <w:multiLevelType w:val="hybridMultilevel"/>
    <w:tmpl w:val="F662A442"/>
    <w:lvl w:ilvl="0" w:tplc="04090003">
      <w:start w:val="1"/>
      <w:numFmt w:val="bullet"/>
      <w:lvlText w:val="o"/>
      <w:lvlJc w:val="left"/>
      <w:pPr>
        <w:ind w:left="901" w:hanging="361"/>
      </w:pPr>
      <w:rPr>
        <w:rFonts w:ascii="Courier New" w:hAnsi="Courier New" w:cs="Courier New" w:hint="default"/>
        <w:w w:val="99"/>
        <w:sz w:val="22"/>
        <w:szCs w:val="22"/>
        <w:lang w:val="en-US" w:eastAsia="en-US" w:bidi="en-US"/>
      </w:rPr>
    </w:lvl>
    <w:lvl w:ilvl="1" w:tplc="FB801192">
      <w:numFmt w:val="bullet"/>
      <w:lvlText w:val="•"/>
      <w:lvlJc w:val="left"/>
      <w:pPr>
        <w:ind w:left="1686" w:hanging="361"/>
      </w:pPr>
      <w:rPr>
        <w:rFonts w:hint="default"/>
        <w:lang w:val="en-US" w:eastAsia="en-US" w:bidi="en-US"/>
      </w:rPr>
    </w:lvl>
    <w:lvl w:ilvl="2" w:tplc="56A8CACC">
      <w:numFmt w:val="bullet"/>
      <w:lvlText w:val="•"/>
      <w:lvlJc w:val="left"/>
      <w:pPr>
        <w:ind w:left="2552" w:hanging="361"/>
      </w:pPr>
      <w:rPr>
        <w:rFonts w:hint="default"/>
        <w:lang w:val="en-US" w:eastAsia="en-US" w:bidi="en-US"/>
      </w:rPr>
    </w:lvl>
    <w:lvl w:ilvl="3" w:tplc="A2647042">
      <w:numFmt w:val="bullet"/>
      <w:lvlText w:val="•"/>
      <w:lvlJc w:val="left"/>
      <w:pPr>
        <w:ind w:left="3418" w:hanging="361"/>
      </w:pPr>
      <w:rPr>
        <w:rFonts w:hint="default"/>
        <w:lang w:val="en-US" w:eastAsia="en-US" w:bidi="en-US"/>
      </w:rPr>
    </w:lvl>
    <w:lvl w:ilvl="4" w:tplc="FA7E66F6">
      <w:numFmt w:val="bullet"/>
      <w:lvlText w:val="•"/>
      <w:lvlJc w:val="left"/>
      <w:pPr>
        <w:ind w:left="4284" w:hanging="361"/>
      </w:pPr>
      <w:rPr>
        <w:rFonts w:hint="default"/>
        <w:lang w:val="en-US" w:eastAsia="en-US" w:bidi="en-US"/>
      </w:rPr>
    </w:lvl>
    <w:lvl w:ilvl="5" w:tplc="5F4C648E">
      <w:numFmt w:val="bullet"/>
      <w:lvlText w:val="•"/>
      <w:lvlJc w:val="left"/>
      <w:pPr>
        <w:ind w:left="5150" w:hanging="361"/>
      </w:pPr>
      <w:rPr>
        <w:rFonts w:hint="default"/>
        <w:lang w:val="en-US" w:eastAsia="en-US" w:bidi="en-US"/>
      </w:rPr>
    </w:lvl>
    <w:lvl w:ilvl="6" w:tplc="1C149F9C">
      <w:numFmt w:val="bullet"/>
      <w:lvlText w:val="•"/>
      <w:lvlJc w:val="left"/>
      <w:pPr>
        <w:ind w:left="6016" w:hanging="361"/>
      </w:pPr>
      <w:rPr>
        <w:rFonts w:hint="default"/>
        <w:lang w:val="en-US" w:eastAsia="en-US" w:bidi="en-US"/>
      </w:rPr>
    </w:lvl>
    <w:lvl w:ilvl="7" w:tplc="CF8CA3EC">
      <w:numFmt w:val="bullet"/>
      <w:lvlText w:val="•"/>
      <w:lvlJc w:val="left"/>
      <w:pPr>
        <w:ind w:left="6882" w:hanging="361"/>
      </w:pPr>
      <w:rPr>
        <w:rFonts w:hint="default"/>
        <w:lang w:val="en-US" w:eastAsia="en-US" w:bidi="en-US"/>
      </w:rPr>
    </w:lvl>
    <w:lvl w:ilvl="8" w:tplc="07CC5E2A">
      <w:numFmt w:val="bullet"/>
      <w:lvlText w:val="•"/>
      <w:lvlJc w:val="left"/>
      <w:pPr>
        <w:ind w:left="7748" w:hanging="361"/>
      </w:pPr>
      <w:rPr>
        <w:rFonts w:hint="default"/>
        <w:lang w:val="en-US" w:eastAsia="en-US" w:bidi="en-US"/>
      </w:rPr>
    </w:lvl>
  </w:abstractNum>
  <w:abstractNum w:abstractNumId="1"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096F"/>
    <w:multiLevelType w:val="hybridMultilevel"/>
    <w:tmpl w:val="8CCC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10E8"/>
    <w:multiLevelType w:val="hybridMultilevel"/>
    <w:tmpl w:val="C5FCDAAA"/>
    <w:lvl w:ilvl="0" w:tplc="53D0AC3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E34F6"/>
    <w:multiLevelType w:val="hybridMultilevel"/>
    <w:tmpl w:val="EA36A7C4"/>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741F3"/>
    <w:multiLevelType w:val="hybridMultilevel"/>
    <w:tmpl w:val="A6F0F7DC"/>
    <w:lvl w:ilvl="0" w:tplc="993C24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306AA"/>
    <w:multiLevelType w:val="hybridMultilevel"/>
    <w:tmpl w:val="B606BD50"/>
    <w:lvl w:ilvl="0" w:tplc="F66AE1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984BC5"/>
    <w:multiLevelType w:val="hybridMultilevel"/>
    <w:tmpl w:val="80F0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D5C41"/>
    <w:multiLevelType w:val="hybridMultilevel"/>
    <w:tmpl w:val="5694CF36"/>
    <w:lvl w:ilvl="0" w:tplc="EF148C2E">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A4B23"/>
    <w:multiLevelType w:val="hybridMultilevel"/>
    <w:tmpl w:val="5EA67F4A"/>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2B43E4"/>
    <w:multiLevelType w:val="hybridMultilevel"/>
    <w:tmpl w:val="F2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514ED"/>
    <w:multiLevelType w:val="hybridMultilevel"/>
    <w:tmpl w:val="25CA2206"/>
    <w:lvl w:ilvl="0" w:tplc="D068CDE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6175E"/>
    <w:multiLevelType w:val="hybridMultilevel"/>
    <w:tmpl w:val="348A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3A3A28"/>
    <w:multiLevelType w:val="hybridMultilevel"/>
    <w:tmpl w:val="951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45"/>
  </w:num>
  <w:num w:numId="4">
    <w:abstractNumId w:val="1"/>
  </w:num>
  <w:num w:numId="5">
    <w:abstractNumId w:val="35"/>
  </w:num>
  <w:num w:numId="6">
    <w:abstractNumId w:val="42"/>
  </w:num>
  <w:num w:numId="7">
    <w:abstractNumId w:val="5"/>
  </w:num>
  <w:num w:numId="8">
    <w:abstractNumId w:val="36"/>
  </w:num>
  <w:num w:numId="9">
    <w:abstractNumId w:val="41"/>
  </w:num>
  <w:num w:numId="10">
    <w:abstractNumId w:val="38"/>
  </w:num>
  <w:num w:numId="11">
    <w:abstractNumId w:val="20"/>
  </w:num>
  <w:num w:numId="12">
    <w:abstractNumId w:val="3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2"/>
  </w:num>
  <w:num w:numId="18">
    <w:abstractNumId w:val="25"/>
  </w:num>
  <w:num w:numId="19">
    <w:abstractNumId w:val="11"/>
  </w:num>
  <w:num w:numId="20">
    <w:abstractNumId w:val="26"/>
  </w:num>
  <w:num w:numId="21">
    <w:abstractNumId w:val="9"/>
  </w:num>
  <w:num w:numId="22">
    <w:abstractNumId w:val="39"/>
  </w:num>
  <w:num w:numId="23">
    <w:abstractNumId w:val="7"/>
  </w:num>
  <w:num w:numId="24">
    <w:abstractNumId w:val="23"/>
  </w:num>
  <w:num w:numId="25">
    <w:abstractNumId w:val="27"/>
  </w:num>
  <w:num w:numId="26">
    <w:abstractNumId w:val="30"/>
  </w:num>
  <w:num w:numId="27">
    <w:abstractNumId w:val="22"/>
  </w:num>
  <w:num w:numId="28">
    <w:abstractNumId w:val="16"/>
  </w:num>
  <w:num w:numId="29">
    <w:abstractNumId w:val="3"/>
  </w:num>
  <w:num w:numId="30">
    <w:abstractNumId w:val="13"/>
  </w:num>
  <w:num w:numId="31">
    <w:abstractNumId w:val="40"/>
  </w:num>
  <w:num w:numId="32">
    <w:abstractNumId w:val="14"/>
  </w:num>
  <w:num w:numId="33">
    <w:abstractNumId w:val="10"/>
  </w:num>
  <w:num w:numId="34">
    <w:abstractNumId w:val="37"/>
  </w:num>
  <w:num w:numId="35">
    <w:abstractNumId w:val="6"/>
  </w:num>
  <w:num w:numId="36">
    <w:abstractNumId w:val="21"/>
  </w:num>
  <w:num w:numId="37">
    <w:abstractNumId w:val="29"/>
  </w:num>
  <w:num w:numId="38">
    <w:abstractNumId w:val="18"/>
  </w:num>
  <w:num w:numId="39">
    <w:abstractNumId w:val="12"/>
  </w:num>
  <w:num w:numId="40">
    <w:abstractNumId w:val="28"/>
  </w:num>
  <w:num w:numId="41">
    <w:abstractNumId w:val="15"/>
  </w:num>
  <w:num w:numId="42">
    <w:abstractNumId w:val="0"/>
  </w:num>
  <w:num w:numId="43">
    <w:abstractNumId w:val="2"/>
  </w:num>
  <w:num w:numId="44">
    <w:abstractNumId w:val="4"/>
  </w:num>
  <w:num w:numId="45">
    <w:abstractNumId w:val="4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02BF5"/>
    <w:rsid w:val="00010706"/>
    <w:rsid w:val="00010D00"/>
    <w:rsid w:val="000143B2"/>
    <w:rsid w:val="000165D5"/>
    <w:rsid w:val="00016C3F"/>
    <w:rsid w:val="00022F23"/>
    <w:rsid w:val="00030969"/>
    <w:rsid w:val="00031C09"/>
    <w:rsid w:val="00035BAD"/>
    <w:rsid w:val="00036000"/>
    <w:rsid w:val="0003663D"/>
    <w:rsid w:val="00037059"/>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3415"/>
    <w:rsid w:val="00064B95"/>
    <w:rsid w:val="00066912"/>
    <w:rsid w:val="00071B52"/>
    <w:rsid w:val="00072BEC"/>
    <w:rsid w:val="00072E8A"/>
    <w:rsid w:val="00075431"/>
    <w:rsid w:val="00077932"/>
    <w:rsid w:val="000802CA"/>
    <w:rsid w:val="000804BB"/>
    <w:rsid w:val="000816DB"/>
    <w:rsid w:val="00081B6D"/>
    <w:rsid w:val="00082761"/>
    <w:rsid w:val="00082BD1"/>
    <w:rsid w:val="00084350"/>
    <w:rsid w:val="00084628"/>
    <w:rsid w:val="000856F5"/>
    <w:rsid w:val="00085E0D"/>
    <w:rsid w:val="000917C2"/>
    <w:rsid w:val="00091EE2"/>
    <w:rsid w:val="00093F97"/>
    <w:rsid w:val="00095C96"/>
    <w:rsid w:val="00095FE8"/>
    <w:rsid w:val="0009722C"/>
    <w:rsid w:val="00097971"/>
    <w:rsid w:val="000A2DFE"/>
    <w:rsid w:val="000A3FF9"/>
    <w:rsid w:val="000A6B2A"/>
    <w:rsid w:val="000B3139"/>
    <w:rsid w:val="000B3555"/>
    <w:rsid w:val="000B56FB"/>
    <w:rsid w:val="000B5942"/>
    <w:rsid w:val="000B6964"/>
    <w:rsid w:val="000B6D29"/>
    <w:rsid w:val="000B7DAA"/>
    <w:rsid w:val="000C1B84"/>
    <w:rsid w:val="000C2A61"/>
    <w:rsid w:val="000C43F0"/>
    <w:rsid w:val="000C5813"/>
    <w:rsid w:val="000D3087"/>
    <w:rsid w:val="000D317B"/>
    <w:rsid w:val="000D5268"/>
    <w:rsid w:val="000D605D"/>
    <w:rsid w:val="000E0C5D"/>
    <w:rsid w:val="000E5164"/>
    <w:rsid w:val="000E5E64"/>
    <w:rsid w:val="000E6296"/>
    <w:rsid w:val="000E6EFE"/>
    <w:rsid w:val="000F534B"/>
    <w:rsid w:val="000F5C06"/>
    <w:rsid w:val="000F5DF0"/>
    <w:rsid w:val="001018E7"/>
    <w:rsid w:val="00103698"/>
    <w:rsid w:val="00104606"/>
    <w:rsid w:val="00104F06"/>
    <w:rsid w:val="00105681"/>
    <w:rsid w:val="001068DE"/>
    <w:rsid w:val="001109F3"/>
    <w:rsid w:val="00112BDD"/>
    <w:rsid w:val="00113431"/>
    <w:rsid w:val="001223E4"/>
    <w:rsid w:val="00126413"/>
    <w:rsid w:val="00126897"/>
    <w:rsid w:val="001309AE"/>
    <w:rsid w:val="001318CF"/>
    <w:rsid w:val="00131CE1"/>
    <w:rsid w:val="00134EA8"/>
    <w:rsid w:val="00136584"/>
    <w:rsid w:val="00137EFD"/>
    <w:rsid w:val="00141813"/>
    <w:rsid w:val="001419A3"/>
    <w:rsid w:val="00141EEE"/>
    <w:rsid w:val="00147759"/>
    <w:rsid w:val="00150A95"/>
    <w:rsid w:val="001511B8"/>
    <w:rsid w:val="00152BF1"/>
    <w:rsid w:val="00157766"/>
    <w:rsid w:val="00160AEE"/>
    <w:rsid w:val="00163395"/>
    <w:rsid w:val="00163854"/>
    <w:rsid w:val="00165C7A"/>
    <w:rsid w:val="00166BC9"/>
    <w:rsid w:val="00166FD9"/>
    <w:rsid w:val="00170323"/>
    <w:rsid w:val="00171812"/>
    <w:rsid w:val="00172A8C"/>
    <w:rsid w:val="00174923"/>
    <w:rsid w:val="00174A5B"/>
    <w:rsid w:val="00174F35"/>
    <w:rsid w:val="00175DBE"/>
    <w:rsid w:val="00175E5F"/>
    <w:rsid w:val="001772EE"/>
    <w:rsid w:val="00182AFE"/>
    <w:rsid w:val="0018302B"/>
    <w:rsid w:val="001830AC"/>
    <w:rsid w:val="00184F55"/>
    <w:rsid w:val="00185CEB"/>
    <w:rsid w:val="00191508"/>
    <w:rsid w:val="00195297"/>
    <w:rsid w:val="00196AC4"/>
    <w:rsid w:val="00197AA3"/>
    <w:rsid w:val="001A279D"/>
    <w:rsid w:val="001A35FF"/>
    <w:rsid w:val="001A4B31"/>
    <w:rsid w:val="001A4B4E"/>
    <w:rsid w:val="001A5D1F"/>
    <w:rsid w:val="001A67C1"/>
    <w:rsid w:val="001B0AB4"/>
    <w:rsid w:val="001B1043"/>
    <w:rsid w:val="001B6AFE"/>
    <w:rsid w:val="001B6B82"/>
    <w:rsid w:val="001C0606"/>
    <w:rsid w:val="001C065F"/>
    <w:rsid w:val="001C124D"/>
    <w:rsid w:val="001D03D4"/>
    <w:rsid w:val="001D0880"/>
    <w:rsid w:val="001D13A1"/>
    <w:rsid w:val="001D15F8"/>
    <w:rsid w:val="001D16CE"/>
    <w:rsid w:val="001D1CE0"/>
    <w:rsid w:val="001D2B60"/>
    <w:rsid w:val="001D4F77"/>
    <w:rsid w:val="001D66EA"/>
    <w:rsid w:val="001D6FE7"/>
    <w:rsid w:val="001E0281"/>
    <w:rsid w:val="001E4D68"/>
    <w:rsid w:val="001E4D91"/>
    <w:rsid w:val="001E4EF8"/>
    <w:rsid w:val="001E4F65"/>
    <w:rsid w:val="001E54B7"/>
    <w:rsid w:val="001E743E"/>
    <w:rsid w:val="001E7A14"/>
    <w:rsid w:val="001F070E"/>
    <w:rsid w:val="001F0DD6"/>
    <w:rsid w:val="001F1F9C"/>
    <w:rsid w:val="001F3FE9"/>
    <w:rsid w:val="001F6A2B"/>
    <w:rsid w:val="001F704D"/>
    <w:rsid w:val="002011AA"/>
    <w:rsid w:val="002027E5"/>
    <w:rsid w:val="00204B81"/>
    <w:rsid w:val="0020770B"/>
    <w:rsid w:val="00210232"/>
    <w:rsid w:val="00211CA0"/>
    <w:rsid w:val="002146A7"/>
    <w:rsid w:val="0021746E"/>
    <w:rsid w:val="00220C47"/>
    <w:rsid w:val="002216B1"/>
    <w:rsid w:val="002244AA"/>
    <w:rsid w:val="00224C70"/>
    <w:rsid w:val="0022590D"/>
    <w:rsid w:val="0023324B"/>
    <w:rsid w:val="00233640"/>
    <w:rsid w:val="00235AD5"/>
    <w:rsid w:val="00236B27"/>
    <w:rsid w:val="0024103D"/>
    <w:rsid w:val="00242788"/>
    <w:rsid w:val="00242A11"/>
    <w:rsid w:val="002440F6"/>
    <w:rsid w:val="00244D91"/>
    <w:rsid w:val="00245A10"/>
    <w:rsid w:val="00247B6D"/>
    <w:rsid w:val="00247EBC"/>
    <w:rsid w:val="00250ADA"/>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3430"/>
    <w:rsid w:val="00283799"/>
    <w:rsid w:val="00286AA3"/>
    <w:rsid w:val="00287694"/>
    <w:rsid w:val="0029520B"/>
    <w:rsid w:val="00296221"/>
    <w:rsid w:val="00296884"/>
    <w:rsid w:val="002A3B3F"/>
    <w:rsid w:val="002A5AE0"/>
    <w:rsid w:val="002A6FC7"/>
    <w:rsid w:val="002A7EFA"/>
    <w:rsid w:val="002B171D"/>
    <w:rsid w:val="002B403D"/>
    <w:rsid w:val="002B5693"/>
    <w:rsid w:val="002B6CE8"/>
    <w:rsid w:val="002B7595"/>
    <w:rsid w:val="002C021D"/>
    <w:rsid w:val="002C02C8"/>
    <w:rsid w:val="002C0AFB"/>
    <w:rsid w:val="002C1D06"/>
    <w:rsid w:val="002C3CC3"/>
    <w:rsid w:val="002C5B9F"/>
    <w:rsid w:val="002C5D1C"/>
    <w:rsid w:val="002C694C"/>
    <w:rsid w:val="002D0D36"/>
    <w:rsid w:val="002D1305"/>
    <w:rsid w:val="002D35A5"/>
    <w:rsid w:val="002D3ACA"/>
    <w:rsid w:val="002D543C"/>
    <w:rsid w:val="002D5A2A"/>
    <w:rsid w:val="002D6E13"/>
    <w:rsid w:val="002E1434"/>
    <w:rsid w:val="002E1938"/>
    <w:rsid w:val="002E2ABF"/>
    <w:rsid w:val="002E491F"/>
    <w:rsid w:val="002E5442"/>
    <w:rsid w:val="002E5AD7"/>
    <w:rsid w:val="002F2262"/>
    <w:rsid w:val="002F5DEC"/>
    <w:rsid w:val="002F6571"/>
    <w:rsid w:val="002F7C52"/>
    <w:rsid w:val="002F7FFB"/>
    <w:rsid w:val="0030037B"/>
    <w:rsid w:val="0030103A"/>
    <w:rsid w:val="003012A3"/>
    <w:rsid w:val="00305577"/>
    <w:rsid w:val="00307192"/>
    <w:rsid w:val="003103A2"/>
    <w:rsid w:val="00311600"/>
    <w:rsid w:val="0031191B"/>
    <w:rsid w:val="00311B31"/>
    <w:rsid w:val="00311B65"/>
    <w:rsid w:val="00314A01"/>
    <w:rsid w:val="003176A4"/>
    <w:rsid w:val="00320214"/>
    <w:rsid w:val="0032099A"/>
    <w:rsid w:val="003212E3"/>
    <w:rsid w:val="00321E8D"/>
    <w:rsid w:val="00323295"/>
    <w:rsid w:val="00324BFC"/>
    <w:rsid w:val="0032505A"/>
    <w:rsid w:val="00326E58"/>
    <w:rsid w:val="0032783B"/>
    <w:rsid w:val="00331ADC"/>
    <w:rsid w:val="003331AD"/>
    <w:rsid w:val="00334DD3"/>
    <w:rsid w:val="0033683A"/>
    <w:rsid w:val="00340C27"/>
    <w:rsid w:val="003419A8"/>
    <w:rsid w:val="00342A2F"/>
    <w:rsid w:val="00346AEF"/>
    <w:rsid w:val="00352ADF"/>
    <w:rsid w:val="00360046"/>
    <w:rsid w:val="0036072B"/>
    <w:rsid w:val="00360E6E"/>
    <w:rsid w:val="0036105F"/>
    <w:rsid w:val="00361BA8"/>
    <w:rsid w:val="003650EE"/>
    <w:rsid w:val="00372484"/>
    <w:rsid w:val="003729E0"/>
    <w:rsid w:val="00374245"/>
    <w:rsid w:val="00375AFD"/>
    <w:rsid w:val="003809DC"/>
    <w:rsid w:val="003823F1"/>
    <w:rsid w:val="0038295A"/>
    <w:rsid w:val="0038363A"/>
    <w:rsid w:val="00383B69"/>
    <w:rsid w:val="00383D68"/>
    <w:rsid w:val="0038451D"/>
    <w:rsid w:val="00385FE3"/>
    <w:rsid w:val="00386E4D"/>
    <w:rsid w:val="003872EB"/>
    <w:rsid w:val="00390166"/>
    <w:rsid w:val="00391654"/>
    <w:rsid w:val="00391BE7"/>
    <w:rsid w:val="00391F4B"/>
    <w:rsid w:val="00392DD1"/>
    <w:rsid w:val="00395AF1"/>
    <w:rsid w:val="00396873"/>
    <w:rsid w:val="003971BB"/>
    <w:rsid w:val="003A0DDB"/>
    <w:rsid w:val="003A0FD8"/>
    <w:rsid w:val="003A1E03"/>
    <w:rsid w:val="003A2251"/>
    <w:rsid w:val="003A3B83"/>
    <w:rsid w:val="003A4026"/>
    <w:rsid w:val="003A5DC3"/>
    <w:rsid w:val="003A64F1"/>
    <w:rsid w:val="003A6F55"/>
    <w:rsid w:val="003A7EDF"/>
    <w:rsid w:val="003B0B39"/>
    <w:rsid w:val="003B280E"/>
    <w:rsid w:val="003B2887"/>
    <w:rsid w:val="003B4DE4"/>
    <w:rsid w:val="003B5DDA"/>
    <w:rsid w:val="003B5E66"/>
    <w:rsid w:val="003B6505"/>
    <w:rsid w:val="003B6823"/>
    <w:rsid w:val="003B7418"/>
    <w:rsid w:val="003C0EC0"/>
    <w:rsid w:val="003C55DF"/>
    <w:rsid w:val="003C5861"/>
    <w:rsid w:val="003C5D3E"/>
    <w:rsid w:val="003C6CA9"/>
    <w:rsid w:val="003C74AA"/>
    <w:rsid w:val="003D0D6D"/>
    <w:rsid w:val="003D236A"/>
    <w:rsid w:val="003E096E"/>
    <w:rsid w:val="003E11CC"/>
    <w:rsid w:val="003E3BF6"/>
    <w:rsid w:val="003E65BC"/>
    <w:rsid w:val="003E6DE0"/>
    <w:rsid w:val="003F1C19"/>
    <w:rsid w:val="003F60EB"/>
    <w:rsid w:val="0040079D"/>
    <w:rsid w:val="004113FE"/>
    <w:rsid w:val="004114DC"/>
    <w:rsid w:val="004120FD"/>
    <w:rsid w:val="0041213A"/>
    <w:rsid w:val="00413B89"/>
    <w:rsid w:val="00415722"/>
    <w:rsid w:val="00416958"/>
    <w:rsid w:val="00417119"/>
    <w:rsid w:val="00417272"/>
    <w:rsid w:val="00420E30"/>
    <w:rsid w:val="004218FE"/>
    <w:rsid w:val="00421DD1"/>
    <w:rsid w:val="00422AFD"/>
    <w:rsid w:val="00422B1F"/>
    <w:rsid w:val="004235FA"/>
    <w:rsid w:val="00430754"/>
    <w:rsid w:val="00431C63"/>
    <w:rsid w:val="0043403C"/>
    <w:rsid w:val="0043511A"/>
    <w:rsid w:val="00435945"/>
    <w:rsid w:val="00435ADC"/>
    <w:rsid w:val="00436F5C"/>
    <w:rsid w:val="004375D4"/>
    <w:rsid w:val="00442072"/>
    <w:rsid w:val="004426BC"/>
    <w:rsid w:val="00442BF3"/>
    <w:rsid w:val="00444343"/>
    <w:rsid w:val="004444A9"/>
    <w:rsid w:val="00444937"/>
    <w:rsid w:val="00445822"/>
    <w:rsid w:val="00445934"/>
    <w:rsid w:val="00452366"/>
    <w:rsid w:val="004565C4"/>
    <w:rsid w:val="00460076"/>
    <w:rsid w:val="00465389"/>
    <w:rsid w:val="004670D1"/>
    <w:rsid w:val="00467F75"/>
    <w:rsid w:val="004712F5"/>
    <w:rsid w:val="00471792"/>
    <w:rsid w:val="00471C96"/>
    <w:rsid w:val="004727AC"/>
    <w:rsid w:val="00472BBF"/>
    <w:rsid w:val="00473F1B"/>
    <w:rsid w:val="00474456"/>
    <w:rsid w:val="00475453"/>
    <w:rsid w:val="00475968"/>
    <w:rsid w:val="00476F28"/>
    <w:rsid w:val="004823E4"/>
    <w:rsid w:val="004834E5"/>
    <w:rsid w:val="00491515"/>
    <w:rsid w:val="00491897"/>
    <w:rsid w:val="00493A95"/>
    <w:rsid w:val="00495C53"/>
    <w:rsid w:val="00496D12"/>
    <w:rsid w:val="004A056B"/>
    <w:rsid w:val="004A177F"/>
    <w:rsid w:val="004A1BF0"/>
    <w:rsid w:val="004A2B60"/>
    <w:rsid w:val="004A2FF7"/>
    <w:rsid w:val="004B04CE"/>
    <w:rsid w:val="004B1DB9"/>
    <w:rsid w:val="004B22BE"/>
    <w:rsid w:val="004B3574"/>
    <w:rsid w:val="004B3AC8"/>
    <w:rsid w:val="004B47D4"/>
    <w:rsid w:val="004B5027"/>
    <w:rsid w:val="004B6BD1"/>
    <w:rsid w:val="004B709F"/>
    <w:rsid w:val="004C0ED9"/>
    <w:rsid w:val="004C3728"/>
    <w:rsid w:val="004C47F0"/>
    <w:rsid w:val="004C60AB"/>
    <w:rsid w:val="004D06F5"/>
    <w:rsid w:val="004D39F1"/>
    <w:rsid w:val="004D3CEF"/>
    <w:rsid w:val="004D54D0"/>
    <w:rsid w:val="004D6B5B"/>
    <w:rsid w:val="004E157E"/>
    <w:rsid w:val="004E2186"/>
    <w:rsid w:val="004E52AA"/>
    <w:rsid w:val="004E5E96"/>
    <w:rsid w:val="004F06CE"/>
    <w:rsid w:val="004F2A8D"/>
    <w:rsid w:val="004F555D"/>
    <w:rsid w:val="004F6CD0"/>
    <w:rsid w:val="00504B09"/>
    <w:rsid w:val="005056F1"/>
    <w:rsid w:val="0050652A"/>
    <w:rsid w:val="005065E8"/>
    <w:rsid w:val="0050687E"/>
    <w:rsid w:val="00506B88"/>
    <w:rsid w:val="00506E0B"/>
    <w:rsid w:val="005103D8"/>
    <w:rsid w:val="00511B16"/>
    <w:rsid w:val="00516365"/>
    <w:rsid w:val="005224D4"/>
    <w:rsid w:val="005250EA"/>
    <w:rsid w:val="0052716A"/>
    <w:rsid w:val="00527F49"/>
    <w:rsid w:val="00530900"/>
    <w:rsid w:val="00531A69"/>
    <w:rsid w:val="005345D9"/>
    <w:rsid w:val="0053493A"/>
    <w:rsid w:val="00541195"/>
    <w:rsid w:val="00544E62"/>
    <w:rsid w:val="00545224"/>
    <w:rsid w:val="00546422"/>
    <w:rsid w:val="005465ED"/>
    <w:rsid w:val="0054691F"/>
    <w:rsid w:val="00551BE7"/>
    <w:rsid w:val="00556B7B"/>
    <w:rsid w:val="005579FE"/>
    <w:rsid w:val="00561E74"/>
    <w:rsid w:val="00567E6D"/>
    <w:rsid w:val="00571CFF"/>
    <w:rsid w:val="00572022"/>
    <w:rsid w:val="005731B7"/>
    <w:rsid w:val="0057448B"/>
    <w:rsid w:val="00575A09"/>
    <w:rsid w:val="005763AA"/>
    <w:rsid w:val="00576C11"/>
    <w:rsid w:val="0057710B"/>
    <w:rsid w:val="00583E07"/>
    <w:rsid w:val="005844F9"/>
    <w:rsid w:val="00585953"/>
    <w:rsid w:val="00590099"/>
    <w:rsid w:val="00595C03"/>
    <w:rsid w:val="00595E99"/>
    <w:rsid w:val="00596551"/>
    <w:rsid w:val="00597782"/>
    <w:rsid w:val="0059796B"/>
    <w:rsid w:val="005A0BC2"/>
    <w:rsid w:val="005A1066"/>
    <w:rsid w:val="005A1BDC"/>
    <w:rsid w:val="005A1BE2"/>
    <w:rsid w:val="005A2CF7"/>
    <w:rsid w:val="005A3405"/>
    <w:rsid w:val="005A3FA0"/>
    <w:rsid w:val="005A5BEE"/>
    <w:rsid w:val="005B0626"/>
    <w:rsid w:val="005B0E8E"/>
    <w:rsid w:val="005B0FCE"/>
    <w:rsid w:val="005B1FD1"/>
    <w:rsid w:val="005B24BE"/>
    <w:rsid w:val="005B3F7E"/>
    <w:rsid w:val="005B6886"/>
    <w:rsid w:val="005C1A3B"/>
    <w:rsid w:val="005C1F35"/>
    <w:rsid w:val="005C39BD"/>
    <w:rsid w:val="005C3B30"/>
    <w:rsid w:val="005C49D5"/>
    <w:rsid w:val="005C67FD"/>
    <w:rsid w:val="005C7920"/>
    <w:rsid w:val="005D0064"/>
    <w:rsid w:val="005D158A"/>
    <w:rsid w:val="005D1D4C"/>
    <w:rsid w:val="005D3656"/>
    <w:rsid w:val="005D6EC0"/>
    <w:rsid w:val="005D6FE6"/>
    <w:rsid w:val="005D7368"/>
    <w:rsid w:val="005E19B3"/>
    <w:rsid w:val="005E2AB0"/>
    <w:rsid w:val="005E2D15"/>
    <w:rsid w:val="005E711F"/>
    <w:rsid w:val="005E7CFB"/>
    <w:rsid w:val="005F09E5"/>
    <w:rsid w:val="005F1F43"/>
    <w:rsid w:val="005F21AF"/>
    <w:rsid w:val="005F27EB"/>
    <w:rsid w:val="005F31E5"/>
    <w:rsid w:val="005F3599"/>
    <w:rsid w:val="005F4559"/>
    <w:rsid w:val="005F4F7F"/>
    <w:rsid w:val="005F59B5"/>
    <w:rsid w:val="005F6036"/>
    <w:rsid w:val="005F7055"/>
    <w:rsid w:val="006009CF"/>
    <w:rsid w:val="00600E66"/>
    <w:rsid w:val="00603A32"/>
    <w:rsid w:val="00610E43"/>
    <w:rsid w:val="0062395E"/>
    <w:rsid w:val="00623CBD"/>
    <w:rsid w:val="00624649"/>
    <w:rsid w:val="00624C9A"/>
    <w:rsid w:val="00630FC2"/>
    <w:rsid w:val="0063139D"/>
    <w:rsid w:val="006329BA"/>
    <w:rsid w:val="00633A43"/>
    <w:rsid w:val="00635128"/>
    <w:rsid w:val="0063594C"/>
    <w:rsid w:val="00635CC7"/>
    <w:rsid w:val="0064065F"/>
    <w:rsid w:val="00640857"/>
    <w:rsid w:val="00641048"/>
    <w:rsid w:val="0064175C"/>
    <w:rsid w:val="00641B05"/>
    <w:rsid w:val="00644412"/>
    <w:rsid w:val="0064483F"/>
    <w:rsid w:val="00645641"/>
    <w:rsid w:val="00645D7F"/>
    <w:rsid w:val="00646C8A"/>
    <w:rsid w:val="00650078"/>
    <w:rsid w:val="006521B4"/>
    <w:rsid w:val="00656CDF"/>
    <w:rsid w:val="00656F25"/>
    <w:rsid w:val="00663A29"/>
    <w:rsid w:val="00663F93"/>
    <w:rsid w:val="006663B5"/>
    <w:rsid w:val="006719F2"/>
    <w:rsid w:val="0067281F"/>
    <w:rsid w:val="00673001"/>
    <w:rsid w:val="00673840"/>
    <w:rsid w:val="00674C53"/>
    <w:rsid w:val="00676E83"/>
    <w:rsid w:val="00680360"/>
    <w:rsid w:val="00682460"/>
    <w:rsid w:val="006843F5"/>
    <w:rsid w:val="006867F5"/>
    <w:rsid w:val="00687075"/>
    <w:rsid w:val="00692583"/>
    <w:rsid w:val="0069297A"/>
    <w:rsid w:val="00693700"/>
    <w:rsid w:val="006966A6"/>
    <w:rsid w:val="006A12B8"/>
    <w:rsid w:val="006A1CF2"/>
    <w:rsid w:val="006A2C66"/>
    <w:rsid w:val="006A74A1"/>
    <w:rsid w:val="006B052E"/>
    <w:rsid w:val="006B1899"/>
    <w:rsid w:val="006B55BF"/>
    <w:rsid w:val="006B5EB3"/>
    <w:rsid w:val="006B6A39"/>
    <w:rsid w:val="006B78E5"/>
    <w:rsid w:val="006C455F"/>
    <w:rsid w:val="006C467B"/>
    <w:rsid w:val="006C4BC9"/>
    <w:rsid w:val="006C6115"/>
    <w:rsid w:val="006C6136"/>
    <w:rsid w:val="006C7FD2"/>
    <w:rsid w:val="006D4568"/>
    <w:rsid w:val="006D4DD0"/>
    <w:rsid w:val="006D6908"/>
    <w:rsid w:val="006D6FAD"/>
    <w:rsid w:val="006D7615"/>
    <w:rsid w:val="006E0244"/>
    <w:rsid w:val="006E06C4"/>
    <w:rsid w:val="006E1608"/>
    <w:rsid w:val="006E38CD"/>
    <w:rsid w:val="006E47E6"/>
    <w:rsid w:val="006E5CAB"/>
    <w:rsid w:val="006E62E6"/>
    <w:rsid w:val="006E7BED"/>
    <w:rsid w:val="006E7C13"/>
    <w:rsid w:val="006F0242"/>
    <w:rsid w:val="006F3636"/>
    <w:rsid w:val="006F6462"/>
    <w:rsid w:val="006F6E41"/>
    <w:rsid w:val="006F7540"/>
    <w:rsid w:val="006F798E"/>
    <w:rsid w:val="00700629"/>
    <w:rsid w:val="00700B8C"/>
    <w:rsid w:val="007059EA"/>
    <w:rsid w:val="00705C2B"/>
    <w:rsid w:val="00711037"/>
    <w:rsid w:val="007143F9"/>
    <w:rsid w:val="00717B23"/>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76"/>
    <w:rsid w:val="007420F8"/>
    <w:rsid w:val="00743D25"/>
    <w:rsid w:val="00744ED7"/>
    <w:rsid w:val="00745383"/>
    <w:rsid w:val="00751455"/>
    <w:rsid w:val="00757685"/>
    <w:rsid w:val="0076249C"/>
    <w:rsid w:val="00763619"/>
    <w:rsid w:val="00765CD3"/>
    <w:rsid w:val="00765D24"/>
    <w:rsid w:val="007662A8"/>
    <w:rsid w:val="00770902"/>
    <w:rsid w:val="00770EF2"/>
    <w:rsid w:val="0077395E"/>
    <w:rsid w:val="00774CBC"/>
    <w:rsid w:val="00774CBF"/>
    <w:rsid w:val="00781625"/>
    <w:rsid w:val="00782515"/>
    <w:rsid w:val="00783C23"/>
    <w:rsid w:val="007840A9"/>
    <w:rsid w:val="00787093"/>
    <w:rsid w:val="00791990"/>
    <w:rsid w:val="00793A8B"/>
    <w:rsid w:val="007943A3"/>
    <w:rsid w:val="0079452D"/>
    <w:rsid w:val="00794DBA"/>
    <w:rsid w:val="0079576A"/>
    <w:rsid w:val="00795B99"/>
    <w:rsid w:val="007969A9"/>
    <w:rsid w:val="00797552"/>
    <w:rsid w:val="007A0125"/>
    <w:rsid w:val="007A0E94"/>
    <w:rsid w:val="007A1593"/>
    <w:rsid w:val="007A24F6"/>
    <w:rsid w:val="007A29C8"/>
    <w:rsid w:val="007A45D9"/>
    <w:rsid w:val="007A4F3F"/>
    <w:rsid w:val="007A4F90"/>
    <w:rsid w:val="007A6486"/>
    <w:rsid w:val="007A662A"/>
    <w:rsid w:val="007B1542"/>
    <w:rsid w:val="007B173A"/>
    <w:rsid w:val="007B2818"/>
    <w:rsid w:val="007B33C4"/>
    <w:rsid w:val="007B5233"/>
    <w:rsid w:val="007B62FF"/>
    <w:rsid w:val="007B6CEB"/>
    <w:rsid w:val="007B7202"/>
    <w:rsid w:val="007C052E"/>
    <w:rsid w:val="007C1646"/>
    <w:rsid w:val="007C22B9"/>
    <w:rsid w:val="007C291C"/>
    <w:rsid w:val="007C4BA0"/>
    <w:rsid w:val="007C5138"/>
    <w:rsid w:val="007C5366"/>
    <w:rsid w:val="007C640B"/>
    <w:rsid w:val="007C75A4"/>
    <w:rsid w:val="007C7B45"/>
    <w:rsid w:val="007D18D9"/>
    <w:rsid w:val="007D43D8"/>
    <w:rsid w:val="007D6AF2"/>
    <w:rsid w:val="007E3AAC"/>
    <w:rsid w:val="007E68B0"/>
    <w:rsid w:val="007F2646"/>
    <w:rsid w:val="007F4530"/>
    <w:rsid w:val="007F606D"/>
    <w:rsid w:val="007F6F37"/>
    <w:rsid w:val="00800122"/>
    <w:rsid w:val="008018B3"/>
    <w:rsid w:val="00804D04"/>
    <w:rsid w:val="00806B17"/>
    <w:rsid w:val="0080737E"/>
    <w:rsid w:val="0080773C"/>
    <w:rsid w:val="008107E9"/>
    <w:rsid w:val="00811FA7"/>
    <w:rsid w:val="0081299D"/>
    <w:rsid w:val="00814FF1"/>
    <w:rsid w:val="00817864"/>
    <w:rsid w:val="00822488"/>
    <w:rsid w:val="0082489B"/>
    <w:rsid w:val="0082661F"/>
    <w:rsid w:val="00831216"/>
    <w:rsid w:val="008312D1"/>
    <w:rsid w:val="0083247D"/>
    <w:rsid w:val="00840D6A"/>
    <w:rsid w:val="0084187D"/>
    <w:rsid w:val="008418DD"/>
    <w:rsid w:val="00841A3E"/>
    <w:rsid w:val="0084374B"/>
    <w:rsid w:val="008441F9"/>
    <w:rsid w:val="008445E1"/>
    <w:rsid w:val="00844B37"/>
    <w:rsid w:val="0085002A"/>
    <w:rsid w:val="00850D6C"/>
    <w:rsid w:val="00852F74"/>
    <w:rsid w:val="008545D2"/>
    <w:rsid w:val="0085519D"/>
    <w:rsid w:val="008555E7"/>
    <w:rsid w:val="008561BF"/>
    <w:rsid w:val="0086035C"/>
    <w:rsid w:val="008643F0"/>
    <w:rsid w:val="00865018"/>
    <w:rsid w:val="00865C8B"/>
    <w:rsid w:val="00866167"/>
    <w:rsid w:val="00870014"/>
    <w:rsid w:val="0087095E"/>
    <w:rsid w:val="00872CA6"/>
    <w:rsid w:val="00872DDC"/>
    <w:rsid w:val="008746CA"/>
    <w:rsid w:val="00880E3A"/>
    <w:rsid w:val="0088157C"/>
    <w:rsid w:val="00881633"/>
    <w:rsid w:val="0088226A"/>
    <w:rsid w:val="00885904"/>
    <w:rsid w:val="0088680E"/>
    <w:rsid w:val="008868B1"/>
    <w:rsid w:val="008871AE"/>
    <w:rsid w:val="00887293"/>
    <w:rsid w:val="00887E6C"/>
    <w:rsid w:val="00887EFD"/>
    <w:rsid w:val="00887F6C"/>
    <w:rsid w:val="00890616"/>
    <w:rsid w:val="008919EB"/>
    <w:rsid w:val="00893427"/>
    <w:rsid w:val="00893575"/>
    <w:rsid w:val="0089502D"/>
    <w:rsid w:val="008951F9"/>
    <w:rsid w:val="008958E6"/>
    <w:rsid w:val="008959EB"/>
    <w:rsid w:val="008A26B4"/>
    <w:rsid w:val="008A2846"/>
    <w:rsid w:val="008A3A39"/>
    <w:rsid w:val="008A49B1"/>
    <w:rsid w:val="008A6922"/>
    <w:rsid w:val="008B0508"/>
    <w:rsid w:val="008B1353"/>
    <w:rsid w:val="008B2520"/>
    <w:rsid w:val="008B3474"/>
    <w:rsid w:val="008C12E9"/>
    <w:rsid w:val="008C1BCD"/>
    <w:rsid w:val="008C3C41"/>
    <w:rsid w:val="008C7DA7"/>
    <w:rsid w:val="008D1C6C"/>
    <w:rsid w:val="008D2727"/>
    <w:rsid w:val="008D3144"/>
    <w:rsid w:val="008D4554"/>
    <w:rsid w:val="008D5245"/>
    <w:rsid w:val="008D6155"/>
    <w:rsid w:val="008D762C"/>
    <w:rsid w:val="008E4018"/>
    <w:rsid w:val="008E4C9B"/>
    <w:rsid w:val="008E5B20"/>
    <w:rsid w:val="008E616C"/>
    <w:rsid w:val="008F14E9"/>
    <w:rsid w:val="008F26D0"/>
    <w:rsid w:val="008F2D3D"/>
    <w:rsid w:val="008F32F5"/>
    <w:rsid w:val="008F355E"/>
    <w:rsid w:val="008F44F5"/>
    <w:rsid w:val="008F626D"/>
    <w:rsid w:val="00900285"/>
    <w:rsid w:val="0090066E"/>
    <w:rsid w:val="00900E62"/>
    <w:rsid w:val="00901CD1"/>
    <w:rsid w:val="009021EE"/>
    <w:rsid w:val="00902F4D"/>
    <w:rsid w:val="00904009"/>
    <w:rsid w:val="00906B02"/>
    <w:rsid w:val="00907043"/>
    <w:rsid w:val="00907DA4"/>
    <w:rsid w:val="00910481"/>
    <w:rsid w:val="00910EC3"/>
    <w:rsid w:val="0091106E"/>
    <w:rsid w:val="00912F46"/>
    <w:rsid w:val="0091320C"/>
    <w:rsid w:val="009145E4"/>
    <w:rsid w:val="00914744"/>
    <w:rsid w:val="00914986"/>
    <w:rsid w:val="00921ED8"/>
    <w:rsid w:val="009236B1"/>
    <w:rsid w:val="00923BD3"/>
    <w:rsid w:val="00925B31"/>
    <w:rsid w:val="009260D1"/>
    <w:rsid w:val="00930ACD"/>
    <w:rsid w:val="00930B1A"/>
    <w:rsid w:val="00930EC2"/>
    <w:rsid w:val="009328D9"/>
    <w:rsid w:val="0093323A"/>
    <w:rsid w:val="00933444"/>
    <w:rsid w:val="00933999"/>
    <w:rsid w:val="00940269"/>
    <w:rsid w:val="00940383"/>
    <w:rsid w:val="00940C23"/>
    <w:rsid w:val="009430E1"/>
    <w:rsid w:val="00944F60"/>
    <w:rsid w:val="00945720"/>
    <w:rsid w:val="00946DA5"/>
    <w:rsid w:val="00947E89"/>
    <w:rsid w:val="009506A3"/>
    <w:rsid w:val="00956FE5"/>
    <w:rsid w:val="00961B92"/>
    <w:rsid w:val="00961CBF"/>
    <w:rsid w:val="00964BCE"/>
    <w:rsid w:val="00964FBA"/>
    <w:rsid w:val="009651CE"/>
    <w:rsid w:val="009668A5"/>
    <w:rsid w:val="00970A27"/>
    <w:rsid w:val="009719A3"/>
    <w:rsid w:val="0097334D"/>
    <w:rsid w:val="00984748"/>
    <w:rsid w:val="00984C60"/>
    <w:rsid w:val="0098530C"/>
    <w:rsid w:val="00985439"/>
    <w:rsid w:val="00985814"/>
    <w:rsid w:val="00986F33"/>
    <w:rsid w:val="00990A53"/>
    <w:rsid w:val="00990BFB"/>
    <w:rsid w:val="00991F20"/>
    <w:rsid w:val="00992677"/>
    <w:rsid w:val="00992874"/>
    <w:rsid w:val="009933C2"/>
    <w:rsid w:val="00994E6F"/>
    <w:rsid w:val="00996EE2"/>
    <w:rsid w:val="009A06BE"/>
    <w:rsid w:val="009A0E67"/>
    <w:rsid w:val="009A1F95"/>
    <w:rsid w:val="009A68CE"/>
    <w:rsid w:val="009A784B"/>
    <w:rsid w:val="009A7B82"/>
    <w:rsid w:val="009A7E23"/>
    <w:rsid w:val="009B0383"/>
    <w:rsid w:val="009B0C01"/>
    <w:rsid w:val="009B1465"/>
    <w:rsid w:val="009B1687"/>
    <w:rsid w:val="009B7122"/>
    <w:rsid w:val="009C1E8E"/>
    <w:rsid w:val="009C50E5"/>
    <w:rsid w:val="009C5EE8"/>
    <w:rsid w:val="009C69FF"/>
    <w:rsid w:val="009D22E8"/>
    <w:rsid w:val="009D2448"/>
    <w:rsid w:val="009D2961"/>
    <w:rsid w:val="009D6F46"/>
    <w:rsid w:val="009D7DC6"/>
    <w:rsid w:val="009E2178"/>
    <w:rsid w:val="009E2B38"/>
    <w:rsid w:val="009E2EA5"/>
    <w:rsid w:val="009E3768"/>
    <w:rsid w:val="009F0C77"/>
    <w:rsid w:val="009F0D70"/>
    <w:rsid w:val="009F1AEC"/>
    <w:rsid w:val="009F362F"/>
    <w:rsid w:val="009F5B70"/>
    <w:rsid w:val="009F6757"/>
    <w:rsid w:val="00A01D36"/>
    <w:rsid w:val="00A045CD"/>
    <w:rsid w:val="00A06609"/>
    <w:rsid w:val="00A07DCD"/>
    <w:rsid w:val="00A103E7"/>
    <w:rsid w:val="00A10435"/>
    <w:rsid w:val="00A10904"/>
    <w:rsid w:val="00A1161C"/>
    <w:rsid w:val="00A11FBF"/>
    <w:rsid w:val="00A12508"/>
    <w:rsid w:val="00A125F2"/>
    <w:rsid w:val="00A12C65"/>
    <w:rsid w:val="00A1391D"/>
    <w:rsid w:val="00A1418F"/>
    <w:rsid w:val="00A14861"/>
    <w:rsid w:val="00A14EA7"/>
    <w:rsid w:val="00A155B3"/>
    <w:rsid w:val="00A16470"/>
    <w:rsid w:val="00A27559"/>
    <w:rsid w:val="00A2795F"/>
    <w:rsid w:val="00A27E7F"/>
    <w:rsid w:val="00A309A1"/>
    <w:rsid w:val="00A31A5A"/>
    <w:rsid w:val="00A31DFF"/>
    <w:rsid w:val="00A41212"/>
    <w:rsid w:val="00A41A6F"/>
    <w:rsid w:val="00A4276B"/>
    <w:rsid w:val="00A4405E"/>
    <w:rsid w:val="00A44301"/>
    <w:rsid w:val="00A45DE4"/>
    <w:rsid w:val="00A46764"/>
    <w:rsid w:val="00A50689"/>
    <w:rsid w:val="00A51FF8"/>
    <w:rsid w:val="00A54201"/>
    <w:rsid w:val="00A57BC4"/>
    <w:rsid w:val="00A64FB3"/>
    <w:rsid w:val="00A663FD"/>
    <w:rsid w:val="00A66C69"/>
    <w:rsid w:val="00A73529"/>
    <w:rsid w:val="00A73AE0"/>
    <w:rsid w:val="00A73E9B"/>
    <w:rsid w:val="00A75851"/>
    <w:rsid w:val="00A75B2B"/>
    <w:rsid w:val="00A80259"/>
    <w:rsid w:val="00A832F2"/>
    <w:rsid w:val="00A861C5"/>
    <w:rsid w:val="00A86E9E"/>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1237"/>
    <w:rsid w:val="00AC2B3E"/>
    <w:rsid w:val="00AC598F"/>
    <w:rsid w:val="00AC7D61"/>
    <w:rsid w:val="00AD1536"/>
    <w:rsid w:val="00AD20E6"/>
    <w:rsid w:val="00AD5490"/>
    <w:rsid w:val="00AD5BE3"/>
    <w:rsid w:val="00AD69EE"/>
    <w:rsid w:val="00AE126E"/>
    <w:rsid w:val="00AE15E6"/>
    <w:rsid w:val="00AE251B"/>
    <w:rsid w:val="00AE31B4"/>
    <w:rsid w:val="00AE4454"/>
    <w:rsid w:val="00AE4CF8"/>
    <w:rsid w:val="00AE503C"/>
    <w:rsid w:val="00AE5D68"/>
    <w:rsid w:val="00AE7CD7"/>
    <w:rsid w:val="00AF1793"/>
    <w:rsid w:val="00AF22A6"/>
    <w:rsid w:val="00AF260B"/>
    <w:rsid w:val="00AF5DFA"/>
    <w:rsid w:val="00AF67DC"/>
    <w:rsid w:val="00B02062"/>
    <w:rsid w:val="00B0469F"/>
    <w:rsid w:val="00B06D9B"/>
    <w:rsid w:val="00B100F0"/>
    <w:rsid w:val="00B10297"/>
    <w:rsid w:val="00B1250B"/>
    <w:rsid w:val="00B12EED"/>
    <w:rsid w:val="00B2084C"/>
    <w:rsid w:val="00B23C91"/>
    <w:rsid w:val="00B31DD6"/>
    <w:rsid w:val="00B3243C"/>
    <w:rsid w:val="00B32B85"/>
    <w:rsid w:val="00B332BC"/>
    <w:rsid w:val="00B332D4"/>
    <w:rsid w:val="00B347ED"/>
    <w:rsid w:val="00B36810"/>
    <w:rsid w:val="00B409E5"/>
    <w:rsid w:val="00B409F5"/>
    <w:rsid w:val="00B41EF2"/>
    <w:rsid w:val="00B42848"/>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BC3"/>
    <w:rsid w:val="00B60DCE"/>
    <w:rsid w:val="00B634E4"/>
    <w:rsid w:val="00B64678"/>
    <w:rsid w:val="00B647EF"/>
    <w:rsid w:val="00B6548F"/>
    <w:rsid w:val="00B65EB0"/>
    <w:rsid w:val="00B662C3"/>
    <w:rsid w:val="00B676F2"/>
    <w:rsid w:val="00B679B5"/>
    <w:rsid w:val="00B70F66"/>
    <w:rsid w:val="00B71BC0"/>
    <w:rsid w:val="00B720CA"/>
    <w:rsid w:val="00B728FF"/>
    <w:rsid w:val="00B74595"/>
    <w:rsid w:val="00B75166"/>
    <w:rsid w:val="00B77422"/>
    <w:rsid w:val="00B7768C"/>
    <w:rsid w:val="00B805A5"/>
    <w:rsid w:val="00B810F0"/>
    <w:rsid w:val="00B81508"/>
    <w:rsid w:val="00B8199F"/>
    <w:rsid w:val="00B8464F"/>
    <w:rsid w:val="00B84CB6"/>
    <w:rsid w:val="00B872E8"/>
    <w:rsid w:val="00B87551"/>
    <w:rsid w:val="00B8779A"/>
    <w:rsid w:val="00B9067D"/>
    <w:rsid w:val="00B914FF"/>
    <w:rsid w:val="00B92C64"/>
    <w:rsid w:val="00B92F8A"/>
    <w:rsid w:val="00B948D8"/>
    <w:rsid w:val="00B94ED5"/>
    <w:rsid w:val="00B95347"/>
    <w:rsid w:val="00B9671F"/>
    <w:rsid w:val="00B96B85"/>
    <w:rsid w:val="00B97BFE"/>
    <w:rsid w:val="00BA08F4"/>
    <w:rsid w:val="00BA1D65"/>
    <w:rsid w:val="00BA2C9D"/>
    <w:rsid w:val="00BA5925"/>
    <w:rsid w:val="00BA62D1"/>
    <w:rsid w:val="00BA6907"/>
    <w:rsid w:val="00BA6FD2"/>
    <w:rsid w:val="00BB0951"/>
    <w:rsid w:val="00BB2523"/>
    <w:rsid w:val="00BB2566"/>
    <w:rsid w:val="00BB4306"/>
    <w:rsid w:val="00BB43DF"/>
    <w:rsid w:val="00BB59F2"/>
    <w:rsid w:val="00BB5F72"/>
    <w:rsid w:val="00BB7C03"/>
    <w:rsid w:val="00BC0466"/>
    <w:rsid w:val="00BC0809"/>
    <w:rsid w:val="00BD0345"/>
    <w:rsid w:val="00BD1168"/>
    <w:rsid w:val="00BD11DA"/>
    <w:rsid w:val="00BD1490"/>
    <w:rsid w:val="00BD18A7"/>
    <w:rsid w:val="00BD2D77"/>
    <w:rsid w:val="00BD4C6A"/>
    <w:rsid w:val="00BE35BA"/>
    <w:rsid w:val="00BF09DC"/>
    <w:rsid w:val="00BF15CE"/>
    <w:rsid w:val="00BF2027"/>
    <w:rsid w:val="00BF2DEF"/>
    <w:rsid w:val="00BF33BA"/>
    <w:rsid w:val="00BF424C"/>
    <w:rsid w:val="00BF43F4"/>
    <w:rsid w:val="00BF5E28"/>
    <w:rsid w:val="00C0210B"/>
    <w:rsid w:val="00C02904"/>
    <w:rsid w:val="00C02A9F"/>
    <w:rsid w:val="00C03370"/>
    <w:rsid w:val="00C03F21"/>
    <w:rsid w:val="00C03F8F"/>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2E8E"/>
    <w:rsid w:val="00C333C1"/>
    <w:rsid w:val="00C354A6"/>
    <w:rsid w:val="00C37410"/>
    <w:rsid w:val="00C407B6"/>
    <w:rsid w:val="00C44B73"/>
    <w:rsid w:val="00C45079"/>
    <w:rsid w:val="00C4563D"/>
    <w:rsid w:val="00C5024E"/>
    <w:rsid w:val="00C53CF8"/>
    <w:rsid w:val="00C554DD"/>
    <w:rsid w:val="00C577D0"/>
    <w:rsid w:val="00C607DD"/>
    <w:rsid w:val="00C61C7E"/>
    <w:rsid w:val="00C6249C"/>
    <w:rsid w:val="00C6256A"/>
    <w:rsid w:val="00C62AE6"/>
    <w:rsid w:val="00C64604"/>
    <w:rsid w:val="00C674F6"/>
    <w:rsid w:val="00C80649"/>
    <w:rsid w:val="00C811CF"/>
    <w:rsid w:val="00C81584"/>
    <w:rsid w:val="00C82526"/>
    <w:rsid w:val="00C82BA5"/>
    <w:rsid w:val="00C82DC2"/>
    <w:rsid w:val="00C830C3"/>
    <w:rsid w:val="00C85319"/>
    <w:rsid w:val="00C87325"/>
    <w:rsid w:val="00C8765D"/>
    <w:rsid w:val="00C952B7"/>
    <w:rsid w:val="00CA1A13"/>
    <w:rsid w:val="00CA33AE"/>
    <w:rsid w:val="00CA77D5"/>
    <w:rsid w:val="00CB0498"/>
    <w:rsid w:val="00CB166E"/>
    <w:rsid w:val="00CB1C47"/>
    <w:rsid w:val="00CB2417"/>
    <w:rsid w:val="00CB28F3"/>
    <w:rsid w:val="00CB3098"/>
    <w:rsid w:val="00CB404B"/>
    <w:rsid w:val="00CB475A"/>
    <w:rsid w:val="00CB5135"/>
    <w:rsid w:val="00CB5BFE"/>
    <w:rsid w:val="00CB5F23"/>
    <w:rsid w:val="00CB70C5"/>
    <w:rsid w:val="00CC084D"/>
    <w:rsid w:val="00CC2522"/>
    <w:rsid w:val="00CC60AA"/>
    <w:rsid w:val="00CC6B76"/>
    <w:rsid w:val="00CC7B4D"/>
    <w:rsid w:val="00CD1CDB"/>
    <w:rsid w:val="00CD3722"/>
    <w:rsid w:val="00CD74A3"/>
    <w:rsid w:val="00CE2673"/>
    <w:rsid w:val="00CE4281"/>
    <w:rsid w:val="00CE5681"/>
    <w:rsid w:val="00CF18A0"/>
    <w:rsid w:val="00CF2BB0"/>
    <w:rsid w:val="00CF3BFD"/>
    <w:rsid w:val="00CF3E88"/>
    <w:rsid w:val="00CF4283"/>
    <w:rsid w:val="00CF4379"/>
    <w:rsid w:val="00CF6173"/>
    <w:rsid w:val="00D002E2"/>
    <w:rsid w:val="00D00EFF"/>
    <w:rsid w:val="00D02387"/>
    <w:rsid w:val="00D02B39"/>
    <w:rsid w:val="00D033DA"/>
    <w:rsid w:val="00D04830"/>
    <w:rsid w:val="00D04F99"/>
    <w:rsid w:val="00D07188"/>
    <w:rsid w:val="00D10461"/>
    <w:rsid w:val="00D13723"/>
    <w:rsid w:val="00D14AAD"/>
    <w:rsid w:val="00D16DDE"/>
    <w:rsid w:val="00D22ED4"/>
    <w:rsid w:val="00D23AAF"/>
    <w:rsid w:val="00D23B75"/>
    <w:rsid w:val="00D24A85"/>
    <w:rsid w:val="00D26555"/>
    <w:rsid w:val="00D27569"/>
    <w:rsid w:val="00D27B9D"/>
    <w:rsid w:val="00D314DF"/>
    <w:rsid w:val="00D315ED"/>
    <w:rsid w:val="00D319FA"/>
    <w:rsid w:val="00D33579"/>
    <w:rsid w:val="00D34C9D"/>
    <w:rsid w:val="00D3561A"/>
    <w:rsid w:val="00D363EE"/>
    <w:rsid w:val="00D428E5"/>
    <w:rsid w:val="00D433A4"/>
    <w:rsid w:val="00D437F9"/>
    <w:rsid w:val="00D442D0"/>
    <w:rsid w:val="00D44464"/>
    <w:rsid w:val="00D44474"/>
    <w:rsid w:val="00D45E1F"/>
    <w:rsid w:val="00D461D3"/>
    <w:rsid w:val="00D51CAB"/>
    <w:rsid w:val="00D52B7D"/>
    <w:rsid w:val="00D52F14"/>
    <w:rsid w:val="00D53852"/>
    <w:rsid w:val="00D55E93"/>
    <w:rsid w:val="00D568B6"/>
    <w:rsid w:val="00D57EB0"/>
    <w:rsid w:val="00D60EFF"/>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3E"/>
    <w:rsid w:val="00D82871"/>
    <w:rsid w:val="00D8699C"/>
    <w:rsid w:val="00D86E18"/>
    <w:rsid w:val="00D876DA"/>
    <w:rsid w:val="00D919EE"/>
    <w:rsid w:val="00D92536"/>
    <w:rsid w:val="00D93E6B"/>
    <w:rsid w:val="00D94EDE"/>
    <w:rsid w:val="00DA0878"/>
    <w:rsid w:val="00DA186D"/>
    <w:rsid w:val="00DA41E0"/>
    <w:rsid w:val="00DA4635"/>
    <w:rsid w:val="00DA4E8C"/>
    <w:rsid w:val="00DA7481"/>
    <w:rsid w:val="00DB01A8"/>
    <w:rsid w:val="00DB05DA"/>
    <w:rsid w:val="00DB2E8F"/>
    <w:rsid w:val="00DB3A63"/>
    <w:rsid w:val="00DB3EF6"/>
    <w:rsid w:val="00DB490B"/>
    <w:rsid w:val="00DB59C0"/>
    <w:rsid w:val="00DB5F86"/>
    <w:rsid w:val="00DB6903"/>
    <w:rsid w:val="00DB7CEC"/>
    <w:rsid w:val="00DB7FC7"/>
    <w:rsid w:val="00DC07BE"/>
    <w:rsid w:val="00DC0EB3"/>
    <w:rsid w:val="00DC1291"/>
    <w:rsid w:val="00DC1FD0"/>
    <w:rsid w:val="00DC5422"/>
    <w:rsid w:val="00DD1165"/>
    <w:rsid w:val="00DD2165"/>
    <w:rsid w:val="00DD4604"/>
    <w:rsid w:val="00DD7427"/>
    <w:rsid w:val="00DE142C"/>
    <w:rsid w:val="00DE34D2"/>
    <w:rsid w:val="00DE34E9"/>
    <w:rsid w:val="00DE3FCA"/>
    <w:rsid w:val="00DE5870"/>
    <w:rsid w:val="00DF07EA"/>
    <w:rsid w:val="00DF0BCC"/>
    <w:rsid w:val="00DF3F5D"/>
    <w:rsid w:val="00DF6F49"/>
    <w:rsid w:val="00E00345"/>
    <w:rsid w:val="00E018C3"/>
    <w:rsid w:val="00E0241F"/>
    <w:rsid w:val="00E0629D"/>
    <w:rsid w:val="00E12CC8"/>
    <w:rsid w:val="00E15D13"/>
    <w:rsid w:val="00E21C47"/>
    <w:rsid w:val="00E22CEF"/>
    <w:rsid w:val="00E239CD"/>
    <w:rsid w:val="00E24AD4"/>
    <w:rsid w:val="00E25AAA"/>
    <w:rsid w:val="00E27407"/>
    <w:rsid w:val="00E279C2"/>
    <w:rsid w:val="00E30A25"/>
    <w:rsid w:val="00E310B5"/>
    <w:rsid w:val="00E321D1"/>
    <w:rsid w:val="00E32AC9"/>
    <w:rsid w:val="00E33204"/>
    <w:rsid w:val="00E33EBA"/>
    <w:rsid w:val="00E34237"/>
    <w:rsid w:val="00E35ADA"/>
    <w:rsid w:val="00E360E5"/>
    <w:rsid w:val="00E37277"/>
    <w:rsid w:val="00E409F3"/>
    <w:rsid w:val="00E40BCA"/>
    <w:rsid w:val="00E527EA"/>
    <w:rsid w:val="00E54014"/>
    <w:rsid w:val="00E54465"/>
    <w:rsid w:val="00E56CFB"/>
    <w:rsid w:val="00E6116E"/>
    <w:rsid w:val="00E6209A"/>
    <w:rsid w:val="00E630E4"/>
    <w:rsid w:val="00E635A0"/>
    <w:rsid w:val="00E716F7"/>
    <w:rsid w:val="00E719B8"/>
    <w:rsid w:val="00E73EEA"/>
    <w:rsid w:val="00E74342"/>
    <w:rsid w:val="00E77EE5"/>
    <w:rsid w:val="00E804EC"/>
    <w:rsid w:val="00E81AA8"/>
    <w:rsid w:val="00E832D1"/>
    <w:rsid w:val="00E83CA7"/>
    <w:rsid w:val="00E862B4"/>
    <w:rsid w:val="00E86B84"/>
    <w:rsid w:val="00E8778D"/>
    <w:rsid w:val="00EA0A24"/>
    <w:rsid w:val="00EA1C4F"/>
    <w:rsid w:val="00EA3A30"/>
    <w:rsid w:val="00EA3E3B"/>
    <w:rsid w:val="00EA3F67"/>
    <w:rsid w:val="00EA3F8C"/>
    <w:rsid w:val="00EA4118"/>
    <w:rsid w:val="00EA4299"/>
    <w:rsid w:val="00EA7AEE"/>
    <w:rsid w:val="00EB1EB6"/>
    <w:rsid w:val="00EB348C"/>
    <w:rsid w:val="00EB357D"/>
    <w:rsid w:val="00EB4E33"/>
    <w:rsid w:val="00EB4F6C"/>
    <w:rsid w:val="00EB6282"/>
    <w:rsid w:val="00EB7950"/>
    <w:rsid w:val="00EB7A90"/>
    <w:rsid w:val="00EC0279"/>
    <w:rsid w:val="00EC1092"/>
    <w:rsid w:val="00EC2508"/>
    <w:rsid w:val="00EC3630"/>
    <w:rsid w:val="00ED1196"/>
    <w:rsid w:val="00ED1303"/>
    <w:rsid w:val="00ED2586"/>
    <w:rsid w:val="00ED403D"/>
    <w:rsid w:val="00ED62AF"/>
    <w:rsid w:val="00ED7124"/>
    <w:rsid w:val="00ED76ED"/>
    <w:rsid w:val="00ED7E52"/>
    <w:rsid w:val="00EE0B81"/>
    <w:rsid w:val="00EE2671"/>
    <w:rsid w:val="00EE36F6"/>
    <w:rsid w:val="00EE4053"/>
    <w:rsid w:val="00EE629B"/>
    <w:rsid w:val="00EE62EE"/>
    <w:rsid w:val="00EE78E5"/>
    <w:rsid w:val="00EE7E3C"/>
    <w:rsid w:val="00EF1230"/>
    <w:rsid w:val="00EF3D07"/>
    <w:rsid w:val="00EF4444"/>
    <w:rsid w:val="00EF6325"/>
    <w:rsid w:val="00F00960"/>
    <w:rsid w:val="00F016AF"/>
    <w:rsid w:val="00F016ED"/>
    <w:rsid w:val="00F019E6"/>
    <w:rsid w:val="00F04EF8"/>
    <w:rsid w:val="00F07B6D"/>
    <w:rsid w:val="00F11153"/>
    <w:rsid w:val="00F11EC3"/>
    <w:rsid w:val="00F13ECE"/>
    <w:rsid w:val="00F14522"/>
    <w:rsid w:val="00F1477D"/>
    <w:rsid w:val="00F14870"/>
    <w:rsid w:val="00F14CCD"/>
    <w:rsid w:val="00F156D1"/>
    <w:rsid w:val="00F15DD1"/>
    <w:rsid w:val="00F166A7"/>
    <w:rsid w:val="00F16A11"/>
    <w:rsid w:val="00F173B6"/>
    <w:rsid w:val="00F1770C"/>
    <w:rsid w:val="00F20FE8"/>
    <w:rsid w:val="00F23914"/>
    <w:rsid w:val="00F24306"/>
    <w:rsid w:val="00F2722E"/>
    <w:rsid w:val="00F27A54"/>
    <w:rsid w:val="00F27F22"/>
    <w:rsid w:val="00F33540"/>
    <w:rsid w:val="00F347E1"/>
    <w:rsid w:val="00F354CD"/>
    <w:rsid w:val="00F35811"/>
    <w:rsid w:val="00F3764C"/>
    <w:rsid w:val="00F40657"/>
    <w:rsid w:val="00F41005"/>
    <w:rsid w:val="00F42229"/>
    <w:rsid w:val="00F45A39"/>
    <w:rsid w:val="00F502C2"/>
    <w:rsid w:val="00F51CCB"/>
    <w:rsid w:val="00F534D9"/>
    <w:rsid w:val="00F53978"/>
    <w:rsid w:val="00F61B68"/>
    <w:rsid w:val="00F62271"/>
    <w:rsid w:val="00F622A0"/>
    <w:rsid w:val="00F65577"/>
    <w:rsid w:val="00F67A1F"/>
    <w:rsid w:val="00F70149"/>
    <w:rsid w:val="00F7244E"/>
    <w:rsid w:val="00F72E46"/>
    <w:rsid w:val="00F73639"/>
    <w:rsid w:val="00F7563B"/>
    <w:rsid w:val="00F769C4"/>
    <w:rsid w:val="00F77DBA"/>
    <w:rsid w:val="00F80220"/>
    <w:rsid w:val="00F80451"/>
    <w:rsid w:val="00F82CC1"/>
    <w:rsid w:val="00F8441D"/>
    <w:rsid w:val="00F84F98"/>
    <w:rsid w:val="00F8750E"/>
    <w:rsid w:val="00F87687"/>
    <w:rsid w:val="00F91B4F"/>
    <w:rsid w:val="00F92A7E"/>
    <w:rsid w:val="00F93055"/>
    <w:rsid w:val="00F935A0"/>
    <w:rsid w:val="00F93A5E"/>
    <w:rsid w:val="00F93DEA"/>
    <w:rsid w:val="00F948A1"/>
    <w:rsid w:val="00F950D4"/>
    <w:rsid w:val="00F9583A"/>
    <w:rsid w:val="00FA0802"/>
    <w:rsid w:val="00FA0AEB"/>
    <w:rsid w:val="00FA11BF"/>
    <w:rsid w:val="00FA1BAC"/>
    <w:rsid w:val="00FA3AC2"/>
    <w:rsid w:val="00FB031E"/>
    <w:rsid w:val="00FB1D36"/>
    <w:rsid w:val="00FC0D14"/>
    <w:rsid w:val="00FC1EDE"/>
    <w:rsid w:val="00FC2A6F"/>
    <w:rsid w:val="00FC3FC0"/>
    <w:rsid w:val="00FC686F"/>
    <w:rsid w:val="00FC69B6"/>
    <w:rsid w:val="00FC703E"/>
    <w:rsid w:val="00FD1A30"/>
    <w:rsid w:val="00FD2F46"/>
    <w:rsid w:val="00FD3915"/>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unhideWhenUsed/>
    <w:rsid w:val="00FE01C6"/>
    <w:rPr>
      <w:sz w:val="20"/>
      <w:szCs w:val="20"/>
    </w:rPr>
  </w:style>
  <w:style w:type="character" w:customStyle="1" w:styleId="CommentTextChar">
    <w:name w:val="Comment Text Char"/>
    <w:basedOn w:val="DefaultParagraphFont"/>
    <w:link w:val="CommentText"/>
    <w:uiPriority w:val="99"/>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 w:type="character" w:customStyle="1" w:styleId="UnresolvedMention2">
    <w:name w:val="Unresolved Mention2"/>
    <w:basedOn w:val="DefaultParagraphFont"/>
    <w:uiPriority w:val="99"/>
    <w:semiHidden/>
    <w:unhideWhenUsed/>
    <w:rsid w:val="005E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60282314">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80232566">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ition.uoregon.edu/updates" TargetMode="External"/><Relationship Id="rId4" Type="http://schemas.openxmlformats.org/officeDocument/2006/relationships/settings" Target="settings.xml"/><Relationship Id="rId9" Type="http://schemas.openxmlformats.org/officeDocument/2006/relationships/hyperlink" Target="https://tuition.uoregon.edu/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0A2E-515D-4B5F-BBC2-4F0CC33D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5</cp:revision>
  <cp:lastPrinted>2022-10-24T19:08:00Z</cp:lastPrinted>
  <dcterms:created xsi:type="dcterms:W3CDTF">2023-02-06T19:27:00Z</dcterms:created>
  <dcterms:modified xsi:type="dcterms:W3CDTF">2023-02-06T19:31:00Z</dcterms:modified>
</cp:coreProperties>
</file>