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82515" w14:textId="77777777" w:rsidR="00435ADC" w:rsidRPr="00574494" w:rsidRDefault="00435ADC" w:rsidP="00435ADC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</w:rPr>
      </w:pPr>
      <w:r w:rsidRPr="00574494">
        <w:rPr>
          <w:rStyle w:val="normaltextrun"/>
          <w:rFonts w:ascii="Calibri" w:hAnsi="Calibri" w:cs="Calibri"/>
          <w:b/>
          <w:bCs/>
        </w:rPr>
        <w:t>Tuition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and Fee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Advisory Board of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the University of Oregon</w:t>
      </w:r>
      <w:r w:rsidRPr="00574494">
        <w:rPr>
          <w:rStyle w:val="eop"/>
          <w:rFonts w:ascii="Calibri" w:hAnsi="Calibri" w:cs="Calibri"/>
        </w:rPr>
        <w:t> </w:t>
      </w:r>
    </w:p>
    <w:p w14:paraId="341359B1" w14:textId="5103168F" w:rsidR="00435ADC" w:rsidRPr="00DB59C0" w:rsidRDefault="00435ADC" w:rsidP="00435ADC">
      <w:pPr>
        <w:pStyle w:val="paragraph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</w:rPr>
      </w:pPr>
      <w:r w:rsidRPr="00574494">
        <w:rPr>
          <w:rStyle w:val="normaltextrun"/>
          <w:rFonts w:ascii="Calibri" w:hAnsi="Calibri" w:cs="Calibri"/>
          <w:b/>
          <w:bCs/>
        </w:rPr>
        <w:t xml:space="preserve">Meeting Summary </w:t>
      </w:r>
      <w:r w:rsidRPr="00DB59C0">
        <w:rPr>
          <w:rStyle w:val="normaltextrun"/>
          <w:rFonts w:ascii="Calibri" w:hAnsi="Calibri" w:cs="Calibri"/>
          <w:b/>
          <w:bCs/>
        </w:rPr>
        <w:t xml:space="preserve">| </w:t>
      </w:r>
      <w:r w:rsidR="00E409F3">
        <w:rPr>
          <w:rStyle w:val="normaltextrun"/>
          <w:rFonts w:ascii="Calibri" w:hAnsi="Calibri" w:cs="Calibri"/>
          <w:b/>
          <w:bCs/>
        </w:rPr>
        <w:t xml:space="preserve">January </w:t>
      </w:r>
      <w:r w:rsidR="00D04830">
        <w:rPr>
          <w:rStyle w:val="normaltextrun"/>
          <w:rFonts w:ascii="Calibri" w:hAnsi="Calibri" w:cs="Calibri"/>
          <w:b/>
          <w:bCs/>
        </w:rPr>
        <w:t>2</w:t>
      </w:r>
      <w:r w:rsidR="00A4276B">
        <w:rPr>
          <w:rStyle w:val="normaltextrun"/>
          <w:rFonts w:ascii="Calibri" w:hAnsi="Calibri" w:cs="Calibri"/>
          <w:b/>
          <w:bCs/>
        </w:rPr>
        <w:t>7</w:t>
      </w:r>
      <w:r w:rsidR="002A5AE0" w:rsidRPr="00DB59C0">
        <w:rPr>
          <w:rStyle w:val="normaltextrun"/>
          <w:rFonts w:ascii="Calibri" w:hAnsi="Calibri" w:cs="Calibri"/>
          <w:b/>
          <w:bCs/>
        </w:rPr>
        <w:t>,</w:t>
      </w:r>
      <w:r w:rsidR="005F59B5" w:rsidRPr="00DB59C0">
        <w:rPr>
          <w:rStyle w:val="normaltextrun"/>
          <w:rFonts w:ascii="Calibri" w:hAnsi="Calibri" w:cs="Calibri"/>
          <w:b/>
          <w:bCs/>
        </w:rPr>
        <w:t xml:space="preserve"> </w:t>
      </w:r>
      <w:r w:rsidRPr="00DB59C0">
        <w:rPr>
          <w:rStyle w:val="normaltextrun"/>
          <w:rFonts w:ascii="Calibri" w:hAnsi="Calibri" w:cs="Calibri"/>
          <w:b/>
          <w:bCs/>
        </w:rPr>
        <w:t>20</w:t>
      </w:r>
      <w:r w:rsidR="00DB5F86" w:rsidRPr="00DB59C0">
        <w:rPr>
          <w:rStyle w:val="normaltextrun"/>
          <w:rFonts w:ascii="Calibri" w:hAnsi="Calibri" w:cs="Calibri"/>
          <w:b/>
          <w:bCs/>
        </w:rPr>
        <w:t>2</w:t>
      </w:r>
      <w:r w:rsidR="00E409F3">
        <w:rPr>
          <w:rStyle w:val="normaltextrun"/>
          <w:rFonts w:ascii="Calibri" w:hAnsi="Calibri" w:cs="Calibri"/>
          <w:b/>
          <w:bCs/>
        </w:rPr>
        <w:t>3</w:t>
      </w:r>
      <w:r w:rsidRPr="00DB59C0">
        <w:rPr>
          <w:rStyle w:val="eop"/>
          <w:rFonts w:ascii="Calibri" w:hAnsi="Calibri" w:cs="Calibri"/>
        </w:rPr>
        <w:t> </w:t>
      </w:r>
    </w:p>
    <w:p w14:paraId="6564A494" w14:textId="77777777" w:rsidR="00435ADC" w:rsidRPr="00DB59C0" w:rsidRDefault="00435ADC" w:rsidP="00435A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</w:rPr>
      </w:pPr>
      <w:r w:rsidRPr="00DB59C0">
        <w:rPr>
          <w:rStyle w:val="eop"/>
          <w:rFonts w:ascii="Calibri" w:hAnsi="Calibri" w:cs="Calibri"/>
          <w:sz w:val="20"/>
        </w:rPr>
        <w:t> </w:t>
      </w:r>
    </w:p>
    <w:p w14:paraId="1FB898E0" w14:textId="5D02F3E9" w:rsidR="00663F93" w:rsidRPr="00765D24" w:rsidRDefault="000D3087" w:rsidP="00663F93">
      <w:pPr>
        <w:rPr>
          <w:rFonts w:ascii="Calibri" w:eastAsia="Calibri" w:hAnsi="Calibri" w:cs="Calibri"/>
          <w:bCs/>
        </w:rPr>
      </w:pPr>
      <w:r w:rsidRPr="00765D24">
        <w:rPr>
          <w:rFonts w:ascii="Calibri" w:eastAsia="Calibri" w:hAnsi="Calibri" w:cs="Calibri"/>
          <w:bCs/>
        </w:rPr>
        <w:t>The 202</w:t>
      </w:r>
      <w:r w:rsidR="005B24BE" w:rsidRPr="00765D24">
        <w:rPr>
          <w:rFonts w:ascii="Calibri" w:eastAsia="Calibri" w:hAnsi="Calibri" w:cs="Calibri"/>
          <w:bCs/>
        </w:rPr>
        <w:t>2</w:t>
      </w:r>
      <w:r w:rsidR="00663F93" w:rsidRPr="00765D24">
        <w:rPr>
          <w:rFonts w:ascii="Calibri" w:eastAsia="Calibri" w:hAnsi="Calibri" w:cs="Calibri"/>
          <w:bCs/>
        </w:rPr>
        <w:t>–</w:t>
      </w:r>
      <w:r w:rsidRPr="00765D24">
        <w:rPr>
          <w:rFonts w:ascii="Calibri" w:eastAsia="Calibri" w:hAnsi="Calibri" w:cs="Calibri"/>
          <w:bCs/>
        </w:rPr>
        <w:t>20</w:t>
      </w:r>
      <w:r w:rsidR="005B24BE" w:rsidRPr="00765D24">
        <w:rPr>
          <w:rFonts w:ascii="Calibri" w:eastAsia="Calibri" w:hAnsi="Calibri" w:cs="Calibri"/>
          <w:bCs/>
        </w:rPr>
        <w:t>23</w:t>
      </w:r>
      <w:r w:rsidR="00663F93" w:rsidRPr="00765D24">
        <w:rPr>
          <w:rFonts w:ascii="Calibri" w:eastAsia="Calibri" w:hAnsi="Calibri" w:cs="Calibri"/>
          <w:bCs/>
        </w:rPr>
        <w:t xml:space="preserve"> Tuition and Fee Advisory Board (TFAB) </w:t>
      </w:r>
      <w:r w:rsidR="000A2DFE" w:rsidRPr="00765D24">
        <w:rPr>
          <w:rFonts w:ascii="Calibri" w:eastAsia="Calibri" w:hAnsi="Calibri" w:cs="Calibri"/>
          <w:bCs/>
        </w:rPr>
        <w:t>o</w:t>
      </w:r>
      <w:r w:rsidR="00071B52" w:rsidRPr="00765D24">
        <w:rPr>
          <w:rFonts w:ascii="Calibri" w:eastAsia="Calibri" w:hAnsi="Calibri" w:cs="Calibri"/>
          <w:bCs/>
        </w:rPr>
        <w:t xml:space="preserve">f the University of Oregon met </w:t>
      </w:r>
      <w:r w:rsidR="00D55E93" w:rsidRPr="00765D24">
        <w:rPr>
          <w:rFonts w:ascii="Calibri" w:eastAsia="Calibri" w:hAnsi="Calibri" w:cs="Calibri"/>
          <w:bCs/>
        </w:rPr>
        <w:t xml:space="preserve">in </w:t>
      </w:r>
      <w:r w:rsidR="00E27407" w:rsidRPr="00765D24">
        <w:rPr>
          <w:rFonts w:ascii="Calibri" w:eastAsia="Calibri" w:hAnsi="Calibri" w:cs="Calibri"/>
          <w:bCs/>
        </w:rPr>
        <w:t>r</w:t>
      </w:r>
      <w:r w:rsidR="00D55E93" w:rsidRPr="00765D24">
        <w:rPr>
          <w:rFonts w:ascii="Calibri" w:eastAsia="Calibri" w:hAnsi="Calibri" w:cs="Calibri"/>
          <w:bCs/>
        </w:rPr>
        <w:t>oom</w:t>
      </w:r>
      <w:r w:rsidR="00E409F3">
        <w:rPr>
          <w:rFonts w:ascii="Calibri" w:eastAsia="Calibri" w:hAnsi="Calibri" w:cs="Calibri"/>
          <w:bCs/>
        </w:rPr>
        <w:t xml:space="preserve"> 023</w:t>
      </w:r>
      <w:r w:rsidR="00765D24" w:rsidRPr="00765D24">
        <w:rPr>
          <w:rFonts w:ascii="Calibri" w:eastAsia="Calibri" w:hAnsi="Calibri" w:cs="Calibri"/>
          <w:bCs/>
        </w:rPr>
        <w:t xml:space="preserve"> </w:t>
      </w:r>
      <w:r w:rsidR="00E27407" w:rsidRPr="00765D24">
        <w:rPr>
          <w:rFonts w:ascii="Calibri" w:eastAsia="Calibri" w:hAnsi="Calibri" w:cs="Calibri"/>
          <w:bCs/>
        </w:rPr>
        <w:t>(</w:t>
      </w:r>
      <w:r w:rsidR="00E409F3">
        <w:rPr>
          <w:rFonts w:ascii="Calibri" w:eastAsia="Calibri" w:hAnsi="Calibri" w:cs="Calibri"/>
          <w:bCs/>
        </w:rPr>
        <w:t>Lease Crutcher Lewis</w:t>
      </w:r>
      <w:r w:rsidR="00E27407" w:rsidRPr="00765D24">
        <w:rPr>
          <w:rFonts w:ascii="Calibri" w:eastAsia="Calibri" w:hAnsi="Calibri" w:cs="Calibri"/>
          <w:bCs/>
        </w:rPr>
        <w:t xml:space="preserve">) </w:t>
      </w:r>
      <w:r w:rsidR="00D55E93" w:rsidRPr="00765D24">
        <w:rPr>
          <w:rFonts w:ascii="Calibri" w:eastAsia="Calibri" w:hAnsi="Calibri" w:cs="Calibri"/>
          <w:bCs/>
        </w:rPr>
        <w:t xml:space="preserve">of the </w:t>
      </w:r>
      <w:proofErr w:type="spellStart"/>
      <w:r w:rsidR="00D55E93" w:rsidRPr="00765D24">
        <w:rPr>
          <w:rFonts w:ascii="Calibri" w:eastAsia="Calibri" w:hAnsi="Calibri" w:cs="Calibri"/>
          <w:bCs/>
        </w:rPr>
        <w:t>E</w:t>
      </w:r>
      <w:r w:rsidR="00063415" w:rsidRPr="00765D24">
        <w:rPr>
          <w:rFonts w:ascii="Calibri" w:eastAsia="Calibri" w:hAnsi="Calibri" w:cs="Calibri"/>
          <w:bCs/>
        </w:rPr>
        <w:t>rb</w:t>
      </w:r>
      <w:proofErr w:type="spellEnd"/>
      <w:r w:rsidR="00063415" w:rsidRPr="00765D24">
        <w:rPr>
          <w:rFonts w:ascii="Calibri" w:eastAsia="Calibri" w:hAnsi="Calibri" w:cs="Calibri"/>
          <w:bCs/>
        </w:rPr>
        <w:t xml:space="preserve"> Memorial Union </w:t>
      </w:r>
      <w:r w:rsidR="00352ADF" w:rsidRPr="00765D24">
        <w:rPr>
          <w:rFonts w:ascii="Calibri" w:eastAsia="Calibri" w:hAnsi="Calibri" w:cs="Calibri"/>
          <w:bCs/>
        </w:rPr>
        <w:t xml:space="preserve">at </w:t>
      </w:r>
      <w:r w:rsidR="00D55E93" w:rsidRPr="00765D24">
        <w:rPr>
          <w:rFonts w:ascii="Calibri" w:eastAsia="Calibri" w:hAnsi="Calibri" w:cs="Calibri"/>
          <w:bCs/>
        </w:rPr>
        <w:t>8</w:t>
      </w:r>
      <w:r w:rsidR="00104F06" w:rsidRPr="00765D24">
        <w:rPr>
          <w:rFonts w:ascii="Calibri" w:eastAsia="Calibri" w:hAnsi="Calibri" w:cs="Calibri"/>
          <w:bCs/>
        </w:rPr>
        <w:t>:</w:t>
      </w:r>
      <w:r w:rsidR="0054691F" w:rsidRPr="00765D24">
        <w:rPr>
          <w:rFonts w:ascii="Calibri" w:eastAsia="Calibri" w:hAnsi="Calibri" w:cs="Calibri"/>
          <w:bCs/>
        </w:rPr>
        <w:t>15</w:t>
      </w:r>
      <w:r w:rsidR="00104F06" w:rsidRPr="00765D24">
        <w:rPr>
          <w:rFonts w:ascii="Calibri" w:eastAsia="Calibri" w:hAnsi="Calibri" w:cs="Calibri"/>
          <w:bCs/>
        </w:rPr>
        <w:t xml:space="preserve"> a</w:t>
      </w:r>
      <w:r w:rsidRPr="00765D24">
        <w:rPr>
          <w:rFonts w:ascii="Calibri" w:eastAsia="Calibri" w:hAnsi="Calibri" w:cs="Calibri"/>
          <w:bCs/>
        </w:rPr>
        <w:t>.m.</w:t>
      </w:r>
      <w:r w:rsidR="00174F35" w:rsidRPr="00765D24">
        <w:rPr>
          <w:rFonts w:ascii="Calibri" w:eastAsia="Calibri" w:hAnsi="Calibri" w:cs="Calibri"/>
          <w:bCs/>
        </w:rPr>
        <w:t xml:space="preserve"> </w:t>
      </w:r>
      <w:r w:rsidR="00104F06" w:rsidRPr="00765D24">
        <w:rPr>
          <w:rFonts w:ascii="Calibri" w:eastAsia="Calibri" w:hAnsi="Calibri" w:cs="Calibri"/>
          <w:bCs/>
        </w:rPr>
        <w:t xml:space="preserve">on </w:t>
      </w:r>
      <w:r w:rsidR="00E409F3">
        <w:rPr>
          <w:rFonts w:ascii="Calibri" w:eastAsia="Calibri" w:hAnsi="Calibri" w:cs="Calibri"/>
          <w:bCs/>
        </w:rPr>
        <w:t xml:space="preserve">Friday, January </w:t>
      </w:r>
      <w:r w:rsidR="00D04830">
        <w:rPr>
          <w:rFonts w:ascii="Calibri" w:eastAsia="Calibri" w:hAnsi="Calibri" w:cs="Calibri"/>
          <w:bCs/>
        </w:rPr>
        <w:t>2</w:t>
      </w:r>
      <w:r w:rsidR="00A4276B">
        <w:rPr>
          <w:rFonts w:ascii="Calibri" w:eastAsia="Calibri" w:hAnsi="Calibri" w:cs="Calibri"/>
          <w:bCs/>
        </w:rPr>
        <w:t>7</w:t>
      </w:r>
      <w:r w:rsidR="00E409F3">
        <w:rPr>
          <w:rFonts w:ascii="Calibri" w:eastAsia="Calibri" w:hAnsi="Calibri" w:cs="Calibri"/>
          <w:bCs/>
        </w:rPr>
        <w:t xml:space="preserve">, </w:t>
      </w:r>
      <w:r w:rsidR="00D55E93" w:rsidRPr="00765D24">
        <w:rPr>
          <w:rFonts w:ascii="Calibri" w:eastAsia="Calibri" w:hAnsi="Calibri" w:cs="Calibri"/>
          <w:bCs/>
        </w:rPr>
        <w:t>202</w:t>
      </w:r>
      <w:r w:rsidR="00E409F3">
        <w:rPr>
          <w:rFonts w:ascii="Calibri" w:eastAsia="Calibri" w:hAnsi="Calibri" w:cs="Calibri"/>
          <w:bCs/>
        </w:rPr>
        <w:t>3</w:t>
      </w:r>
      <w:r w:rsidR="00663F93" w:rsidRPr="00765D24">
        <w:rPr>
          <w:rFonts w:ascii="Calibri" w:eastAsia="Calibri" w:hAnsi="Calibri" w:cs="Calibri"/>
          <w:bCs/>
        </w:rPr>
        <w:t xml:space="preserve">. </w:t>
      </w:r>
      <w:r w:rsidR="005B24BE" w:rsidRPr="00765D24">
        <w:rPr>
          <w:rFonts w:ascii="Calibri" w:eastAsia="Calibri" w:hAnsi="Calibri" w:cs="Calibri"/>
          <w:bCs/>
        </w:rPr>
        <w:t>A remote option was available by request</w:t>
      </w:r>
      <w:r w:rsidR="0054691F" w:rsidRPr="00765D24">
        <w:rPr>
          <w:rFonts w:ascii="Calibri" w:eastAsia="Calibri" w:hAnsi="Calibri" w:cs="Calibri"/>
          <w:bCs/>
        </w:rPr>
        <w:t xml:space="preserve">; </w:t>
      </w:r>
      <w:r w:rsidR="00A4276B">
        <w:rPr>
          <w:rFonts w:ascii="Calibri" w:eastAsia="Calibri" w:hAnsi="Calibri" w:cs="Calibri"/>
          <w:bCs/>
        </w:rPr>
        <w:t>three</w:t>
      </w:r>
      <w:r w:rsidR="00D04830">
        <w:rPr>
          <w:rFonts w:ascii="Calibri" w:eastAsia="Calibri" w:hAnsi="Calibri" w:cs="Calibri"/>
          <w:bCs/>
        </w:rPr>
        <w:t xml:space="preserve"> </w:t>
      </w:r>
      <w:r w:rsidR="0054691F" w:rsidRPr="00765D24">
        <w:rPr>
          <w:rFonts w:ascii="Calibri" w:eastAsia="Calibri" w:hAnsi="Calibri" w:cs="Calibri"/>
          <w:bCs/>
        </w:rPr>
        <w:t>participant</w:t>
      </w:r>
      <w:r w:rsidR="00D04830">
        <w:rPr>
          <w:rFonts w:ascii="Calibri" w:eastAsia="Calibri" w:hAnsi="Calibri" w:cs="Calibri"/>
          <w:bCs/>
        </w:rPr>
        <w:t>s</w:t>
      </w:r>
      <w:r w:rsidR="0054691F" w:rsidRPr="00765D24">
        <w:rPr>
          <w:rFonts w:ascii="Calibri" w:eastAsia="Calibri" w:hAnsi="Calibri" w:cs="Calibri"/>
          <w:bCs/>
        </w:rPr>
        <w:t xml:space="preserve"> </w:t>
      </w:r>
      <w:r w:rsidR="005B24BE" w:rsidRPr="00765D24">
        <w:rPr>
          <w:rFonts w:ascii="Calibri" w:eastAsia="Calibri" w:hAnsi="Calibri" w:cs="Calibri"/>
          <w:bCs/>
        </w:rPr>
        <w:t xml:space="preserve">attended the meeting </w:t>
      </w:r>
      <w:r w:rsidR="0043511A">
        <w:rPr>
          <w:rFonts w:ascii="Calibri" w:eastAsia="Calibri" w:hAnsi="Calibri" w:cs="Calibri"/>
          <w:bCs/>
        </w:rPr>
        <w:t>remotely</w:t>
      </w:r>
      <w:r w:rsidR="005B24BE" w:rsidRPr="00765D24">
        <w:rPr>
          <w:rFonts w:ascii="Calibri" w:eastAsia="Calibri" w:hAnsi="Calibri" w:cs="Calibri"/>
          <w:bCs/>
        </w:rPr>
        <w:t xml:space="preserve">. </w:t>
      </w:r>
      <w:r w:rsidR="00663F93" w:rsidRPr="00765D24">
        <w:rPr>
          <w:rFonts w:ascii="Calibri" w:eastAsia="Calibri" w:hAnsi="Calibri" w:cs="Calibri"/>
          <w:bCs/>
        </w:rPr>
        <w:t xml:space="preserve">Below is a summary of the meeting; documents </w:t>
      </w:r>
      <w:r w:rsidR="00071B52" w:rsidRPr="00765D24">
        <w:rPr>
          <w:rFonts w:ascii="Calibri" w:eastAsia="Calibri" w:hAnsi="Calibri" w:cs="Calibri"/>
          <w:bCs/>
        </w:rPr>
        <w:t>discussed</w:t>
      </w:r>
      <w:r w:rsidR="00663F93" w:rsidRPr="00765D24">
        <w:rPr>
          <w:rFonts w:ascii="Calibri" w:eastAsia="Calibri" w:hAnsi="Calibri" w:cs="Calibri"/>
          <w:bCs/>
        </w:rPr>
        <w:t xml:space="preserve"> during the </w:t>
      </w:r>
      <w:r w:rsidR="007662A8" w:rsidRPr="00765D24">
        <w:rPr>
          <w:rFonts w:ascii="Calibri" w:eastAsia="Calibri" w:hAnsi="Calibri" w:cs="Calibri"/>
          <w:bCs/>
        </w:rPr>
        <w:t xml:space="preserve">session </w:t>
      </w:r>
      <w:r w:rsidR="00663F93" w:rsidRPr="00765D24">
        <w:rPr>
          <w:rFonts w:ascii="Calibri" w:eastAsia="Calibri" w:hAnsi="Calibri" w:cs="Calibri"/>
          <w:bCs/>
        </w:rPr>
        <w:t xml:space="preserve">are available </w:t>
      </w:r>
      <w:hyperlink r:id="rId8" w:history="1">
        <w:r w:rsidR="00663F93" w:rsidRPr="00765D24">
          <w:rPr>
            <w:rStyle w:val="Hyperlink"/>
            <w:rFonts w:ascii="Calibri" w:eastAsia="Calibri" w:hAnsi="Calibri" w:cs="Calibri"/>
            <w:bCs/>
          </w:rPr>
          <w:t>online</w:t>
        </w:r>
      </w:hyperlink>
      <w:r w:rsidR="00663F93" w:rsidRPr="00765D24">
        <w:rPr>
          <w:rFonts w:ascii="Calibri" w:eastAsia="Calibri" w:hAnsi="Calibri" w:cs="Calibri"/>
          <w:bCs/>
        </w:rPr>
        <w:t>.</w:t>
      </w:r>
    </w:p>
    <w:p w14:paraId="03B210A1" w14:textId="77777777" w:rsidR="00844B37" w:rsidRPr="00DF0BCC" w:rsidRDefault="00844B37" w:rsidP="00DF0BCC">
      <w:pPr>
        <w:jc w:val="both"/>
        <w:rPr>
          <w:rFonts w:cs="Times New Roman"/>
          <w:b/>
          <w:sz w:val="20"/>
        </w:rPr>
      </w:pPr>
    </w:p>
    <w:p w14:paraId="31395EFD" w14:textId="3E9434AE" w:rsidR="005B24BE" w:rsidRPr="00765D24" w:rsidRDefault="00663F93" w:rsidP="008D2727">
      <w:pPr>
        <w:rPr>
          <w:rFonts w:eastAsia="Times New Roman" w:cs="Times New Roman"/>
        </w:rPr>
      </w:pPr>
      <w:r w:rsidRPr="00765D24">
        <w:rPr>
          <w:rFonts w:cs="Times New Roman"/>
          <w:b/>
        </w:rPr>
        <w:t>Attending</w:t>
      </w:r>
      <w:r w:rsidRPr="00765D24">
        <w:rPr>
          <w:rFonts w:cs="Times New Roman"/>
        </w:rPr>
        <w:t xml:space="preserve">: </w:t>
      </w:r>
      <w:r w:rsidR="002C0AFB" w:rsidRPr="00E409F3">
        <w:rPr>
          <w:rFonts w:eastAsia="Times New Roman" w:cs="Times New Roman"/>
        </w:rPr>
        <w:t xml:space="preserve">Molly Blancett (guest), </w:t>
      </w:r>
      <w:r w:rsidR="001E0281" w:rsidRPr="00E409F3">
        <w:rPr>
          <w:rFonts w:cs="Times New Roman"/>
        </w:rPr>
        <w:t xml:space="preserve">Krista </w:t>
      </w:r>
      <w:r w:rsidR="005B24BE" w:rsidRPr="00E409F3">
        <w:rPr>
          <w:rFonts w:eastAsia="Times New Roman" w:cs="Times New Roman"/>
        </w:rPr>
        <w:t xml:space="preserve">Borg, </w:t>
      </w:r>
      <w:r w:rsidR="001E0281" w:rsidRPr="00E409F3">
        <w:rPr>
          <w:rFonts w:eastAsia="Times New Roman" w:cs="Times New Roman"/>
        </w:rPr>
        <w:t>Jim</w:t>
      </w:r>
      <w:r w:rsidR="001E0281" w:rsidRPr="00E409F3">
        <w:rPr>
          <w:rFonts w:cs="Times New Roman"/>
        </w:rPr>
        <w:t xml:space="preserve"> </w:t>
      </w:r>
      <w:r w:rsidR="005B24BE" w:rsidRPr="00E409F3">
        <w:rPr>
          <w:rFonts w:eastAsia="Times New Roman" w:cs="Times New Roman"/>
        </w:rPr>
        <w:t>Brooks,</w:t>
      </w:r>
      <w:r w:rsidR="001E0281" w:rsidRPr="00E409F3">
        <w:rPr>
          <w:rFonts w:eastAsia="Times New Roman" w:cs="Times New Roman"/>
        </w:rPr>
        <w:t xml:space="preserve"> </w:t>
      </w:r>
      <w:r w:rsidR="008D2727" w:rsidRPr="00E409F3">
        <w:rPr>
          <w:rFonts w:eastAsia="Times New Roman" w:cs="Times New Roman"/>
        </w:rPr>
        <w:t xml:space="preserve">Deborah Butler (guest), </w:t>
      </w:r>
      <w:r w:rsidR="001E0281" w:rsidRPr="00E409F3">
        <w:rPr>
          <w:rFonts w:eastAsia="Times New Roman" w:cs="Times New Roman"/>
        </w:rPr>
        <w:t xml:space="preserve">Robin </w:t>
      </w:r>
      <w:r w:rsidR="005B24BE" w:rsidRPr="00E409F3">
        <w:rPr>
          <w:rFonts w:eastAsia="Times New Roman" w:cs="Times New Roman"/>
        </w:rPr>
        <w:t>Clement,</w:t>
      </w:r>
      <w:r w:rsidR="001E0281" w:rsidRPr="00E409F3">
        <w:rPr>
          <w:rFonts w:eastAsia="Times New Roman" w:cs="Times New Roman"/>
        </w:rPr>
        <w:t xml:space="preserve"> Renée </w:t>
      </w:r>
      <w:r w:rsidR="005B24BE" w:rsidRPr="00E409F3">
        <w:rPr>
          <w:rFonts w:eastAsia="Times New Roman" w:cs="Times New Roman"/>
        </w:rPr>
        <w:t>Dorjahn</w:t>
      </w:r>
      <w:r w:rsidR="008D2727" w:rsidRPr="00E409F3">
        <w:rPr>
          <w:rFonts w:eastAsia="Times New Roman" w:cs="Times New Roman"/>
        </w:rPr>
        <w:t xml:space="preserve">, </w:t>
      </w:r>
      <w:r w:rsidR="00A4276B">
        <w:rPr>
          <w:rFonts w:eastAsia="Times New Roman" w:cs="Times New Roman"/>
        </w:rPr>
        <w:t xml:space="preserve">Sorin Dragoiu (guest, online), </w:t>
      </w:r>
      <w:r w:rsidR="00A832F2" w:rsidRPr="00E409F3">
        <w:rPr>
          <w:rFonts w:eastAsia="Times New Roman" w:cs="Times New Roman"/>
        </w:rPr>
        <w:t xml:space="preserve">Brian Fox, </w:t>
      </w:r>
      <w:r w:rsidR="00633A43">
        <w:rPr>
          <w:rFonts w:eastAsia="Times New Roman" w:cs="Times New Roman"/>
        </w:rPr>
        <w:t xml:space="preserve">Ellen Grant (guest), </w:t>
      </w:r>
      <w:r w:rsidR="00A4276B">
        <w:rPr>
          <w:rFonts w:eastAsia="Times New Roman" w:cs="Times New Roman"/>
        </w:rPr>
        <w:t xml:space="preserve">Rick Haught (guest), </w:t>
      </w:r>
      <w:r w:rsidR="00BE35BA" w:rsidRPr="00BE35BA">
        <w:rPr>
          <w:rFonts w:eastAsia="Times New Roman" w:cs="Times New Roman"/>
        </w:rPr>
        <w:t xml:space="preserve">Luda </w:t>
      </w:r>
      <w:proofErr w:type="spellStart"/>
      <w:r w:rsidR="00BE35BA" w:rsidRPr="00BE35BA">
        <w:rPr>
          <w:rFonts w:eastAsia="Times New Roman" w:cs="Times New Roman"/>
        </w:rPr>
        <w:t>Isakharov</w:t>
      </w:r>
      <w:proofErr w:type="spellEnd"/>
      <w:r w:rsidR="00A4276B">
        <w:rPr>
          <w:rFonts w:eastAsia="Times New Roman" w:cs="Times New Roman"/>
        </w:rPr>
        <w:t xml:space="preserve"> (online)</w:t>
      </w:r>
      <w:r w:rsidR="00BE35BA">
        <w:rPr>
          <w:rFonts w:eastAsia="Times New Roman" w:cs="Times New Roman"/>
        </w:rPr>
        <w:t xml:space="preserve">, </w:t>
      </w:r>
      <w:r w:rsidR="00633A43">
        <w:rPr>
          <w:rFonts w:eastAsia="Times New Roman" w:cs="Times New Roman"/>
        </w:rPr>
        <w:t>Randy Kamphaus</w:t>
      </w:r>
      <w:r w:rsidR="00543775">
        <w:rPr>
          <w:rFonts w:eastAsia="Times New Roman" w:cs="Times New Roman"/>
        </w:rPr>
        <w:t xml:space="preserve"> (guest)</w:t>
      </w:r>
      <w:bookmarkStart w:id="0" w:name="_GoBack"/>
      <w:bookmarkEnd w:id="0"/>
      <w:r w:rsidR="00633A43">
        <w:rPr>
          <w:rFonts w:eastAsia="Times New Roman" w:cs="Times New Roman"/>
        </w:rPr>
        <w:t xml:space="preserve">, </w:t>
      </w:r>
      <w:r w:rsidR="008D2727" w:rsidRPr="00E409F3">
        <w:rPr>
          <w:rFonts w:eastAsia="Times New Roman" w:cs="Times New Roman"/>
        </w:rPr>
        <w:t xml:space="preserve">Heather Kingsley, </w:t>
      </w:r>
      <w:r w:rsidR="000E5E64" w:rsidRPr="00E409F3">
        <w:rPr>
          <w:rFonts w:eastAsia="Times New Roman" w:cs="Times New Roman"/>
        </w:rPr>
        <w:t>Lauryn Lilly,</w:t>
      </w:r>
      <w:r w:rsidR="000E5E64">
        <w:rPr>
          <w:rFonts w:eastAsia="Times New Roman" w:cs="Times New Roman"/>
        </w:rPr>
        <w:t xml:space="preserve"> </w:t>
      </w:r>
      <w:r w:rsidR="003C5861">
        <w:rPr>
          <w:rFonts w:eastAsia="Times New Roman" w:cs="Times New Roman"/>
        </w:rPr>
        <w:t xml:space="preserve">Laura Lee McIntyre, </w:t>
      </w:r>
      <w:r w:rsidR="001E0281" w:rsidRPr="00E409F3">
        <w:rPr>
          <w:rFonts w:eastAsia="Times New Roman" w:cs="Times New Roman"/>
        </w:rPr>
        <w:t xml:space="preserve">Jamie </w:t>
      </w:r>
      <w:r w:rsidR="005B24BE" w:rsidRPr="00E409F3">
        <w:rPr>
          <w:rFonts w:eastAsia="Times New Roman" w:cs="Times New Roman"/>
        </w:rPr>
        <w:t>Moffitt</w:t>
      </w:r>
      <w:r w:rsidR="001E0281" w:rsidRPr="00E409F3">
        <w:rPr>
          <w:rFonts w:eastAsia="Times New Roman" w:cs="Times New Roman"/>
        </w:rPr>
        <w:t xml:space="preserve"> (co-chair), JP </w:t>
      </w:r>
      <w:r w:rsidR="005B24BE" w:rsidRPr="00E409F3">
        <w:rPr>
          <w:rFonts w:eastAsia="Times New Roman" w:cs="Times New Roman"/>
        </w:rPr>
        <w:t>Monroe</w:t>
      </w:r>
      <w:r w:rsidR="001E0281" w:rsidRPr="00E409F3">
        <w:rPr>
          <w:rFonts w:eastAsia="Times New Roman" w:cs="Times New Roman"/>
        </w:rPr>
        <w:t xml:space="preserve">, Brad </w:t>
      </w:r>
      <w:r w:rsidR="005B24BE" w:rsidRPr="00E409F3">
        <w:rPr>
          <w:rFonts w:eastAsia="Times New Roman" w:cs="Times New Roman"/>
        </w:rPr>
        <w:t>Morin,</w:t>
      </w:r>
      <w:r w:rsidR="001E0281" w:rsidRPr="00E409F3">
        <w:rPr>
          <w:rFonts w:eastAsia="Times New Roman" w:cs="Times New Roman"/>
        </w:rPr>
        <w:t xml:space="preserve"> </w:t>
      </w:r>
      <w:r w:rsidR="00A4276B">
        <w:rPr>
          <w:rFonts w:eastAsia="Times New Roman" w:cs="Times New Roman"/>
        </w:rPr>
        <w:t xml:space="preserve">Cass Moseley, Lynn Nester (guest), </w:t>
      </w:r>
      <w:r w:rsidR="00BE35BA">
        <w:rPr>
          <w:rFonts w:eastAsia="Times New Roman" w:cs="Times New Roman"/>
        </w:rPr>
        <w:t xml:space="preserve">Brady Nittmann (guest), </w:t>
      </w:r>
      <w:r w:rsidR="001E0281" w:rsidRPr="00E409F3">
        <w:rPr>
          <w:rFonts w:eastAsia="Times New Roman" w:cs="Times New Roman"/>
        </w:rPr>
        <w:t xml:space="preserve">Erick </w:t>
      </w:r>
      <w:r w:rsidR="005B24BE" w:rsidRPr="00E409F3">
        <w:rPr>
          <w:rFonts w:eastAsia="Times New Roman" w:cs="Times New Roman"/>
        </w:rPr>
        <w:t>Njue,</w:t>
      </w:r>
      <w:r w:rsidR="002C1D06" w:rsidRPr="00E409F3">
        <w:rPr>
          <w:rFonts w:eastAsia="Times New Roman" w:cs="Times New Roman"/>
        </w:rPr>
        <w:t xml:space="preserve"> </w:t>
      </w:r>
      <w:r w:rsidR="00A4276B">
        <w:rPr>
          <w:rFonts w:eastAsia="Times New Roman" w:cs="Times New Roman"/>
        </w:rPr>
        <w:t xml:space="preserve">Abhijit Pandit (guest), </w:t>
      </w:r>
      <w:r w:rsidR="0054691F" w:rsidRPr="00E409F3">
        <w:rPr>
          <w:rFonts w:eastAsia="Times New Roman" w:cs="Times New Roman"/>
        </w:rPr>
        <w:t xml:space="preserve">Grant Schoonover, </w:t>
      </w:r>
      <w:r w:rsidR="00E0241F">
        <w:rPr>
          <w:rFonts w:eastAsia="Times New Roman" w:cs="Times New Roman"/>
        </w:rPr>
        <w:t xml:space="preserve">Sam Schwartz (guest), Kathie Stanley (online), </w:t>
      </w:r>
      <w:r w:rsidR="00A4276B">
        <w:rPr>
          <w:rFonts w:eastAsia="Times New Roman" w:cs="Times New Roman"/>
        </w:rPr>
        <w:t xml:space="preserve">Jessi Steward (guest), </w:t>
      </w:r>
      <w:r w:rsidR="00633A43">
        <w:rPr>
          <w:rFonts w:eastAsia="Times New Roman" w:cs="Times New Roman"/>
        </w:rPr>
        <w:t xml:space="preserve">Julie Wren (guest), </w:t>
      </w:r>
      <w:r w:rsidR="008D2727" w:rsidRPr="00E409F3">
        <w:rPr>
          <w:rFonts w:eastAsia="Times New Roman" w:cs="Times New Roman"/>
        </w:rPr>
        <w:t>Kris W</w:t>
      </w:r>
      <w:r w:rsidR="005B24BE" w:rsidRPr="00E409F3">
        <w:rPr>
          <w:rFonts w:eastAsia="Times New Roman" w:cs="Times New Roman"/>
        </w:rPr>
        <w:t>inter</w:t>
      </w:r>
      <w:r w:rsidR="00CC2522" w:rsidRPr="00E409F3">
        <w:rPr>
          <w:rFonts w:eastAsia="Times New Roman" w:cs="Times New Roman"/>
        </w:rPr>
        <w:t xml:space="preserve"> (co-chair)</w:t>
      </w:r>
      <w:r w:rsidR="005B24BE" w:rsidRPr="00E409F3">
        <w:rPr>
          <w:rFonts w:eastAsia="Times New Roman" w:cs="Times New Roman"/>
        </w:rPr>
        <w:t xml:space="preserve">, </w:t>
      </w:r>
      <w:r w:rsidR="00A4276B">
        <w:rPr>
          <w:rFonts w:eastAsia="Times New Roman" w:cs="Times New Roman"/>
        </w:rPr>
        <w:t>Laurie Woodward (guest</w:t>
      </w:r>
      <w:r w:rsidR="00633A43">
        <w:rPr>
          <w:rFonts w:eastAsia="Times New Roman" w:cs="Times New Roman"/>
        </w:rPr>
        <w:t>)</w:t>
      </w:r>
      <w:r w:rsidR="00A4276B">
        <w:rPr>
          <w:rFonts w:eastAsia="Times New Roman" w:cs="Times New Roman"/>
        </w:rPr>
        <w:t xml:space="preserve">, </w:t>
      </w:r>
      <w:r w:rsidR="008D2727" w:rsidRPr="00E409F3">
        <w:rPr>
          <w:rFonts w:eastAsia="Times New Roman" w:cs="Times New Roman"/>
        </w:rPr>
        <w:t>Ben Yo</w:t>
      </w:r>
      <w:r w:rsidR="005B24BE" w:rsidRPr="00E409F3">
        <w:rPr>
          <w:rFonts w:eastAsia="Times New Roman" w:cs="Times New Roman"/>
        </w:rPr>
        <w:t>ung</w:t>
      </w:r>
      <w:r w:rsidR="00DB7FC7" w:rsidRPr="00765D24">
        <w:rPr>
          <w:rFonts w:eastAsia="Times New Roman" w:cs="Times New Roman"/>
        </w:rPr>
        <w:t>.</w:t>
      </w:r>
    </w:p>
    <w:p w14:paraId="7275A99D" w14:textId="77777777" w:rsidR="00765D24" w:rsidRPr="00DF0BCC" w:rsidRDefault="00765D24" w:rsidP="00DF0BCC">
      <w:pPr>
        <w:rPr>
          <w:rFonts w:eastAsia="Times New Roman" w:cs="Times New Roman"/>
          <w:sz w:val="20"/>
        </w:rPr>
      </w:pPr>
    </w:p>
    <w:p w14:paraId="46960E51" w14:textId="0923BF2C" w:rsidR="00844B37" w:rsidRPr="00765D24" w:rsidRDefault="004A056B" w:rsidP="00663F93">
      <w:pPr>
        <w:rPr>
          <w:rFonts w:ascii="Calibri" w:eastAsia="Calibri" w:hAnsi="Calibri" w:cs="Calibri"/>
        </w:rPr>
      </w:pPr>
      <w:r w:rsidRPr="00765D24">
        <w:rPr>
          <w:rFonts w:cs="Times New Roman"/>
          <w:b/>
        </w:rPr>
        <w:t>Staff</w:t>
      </w:r>
      <w:r w:rsidRPr="00765D24">
        <w:rPr>
          <w:rFonts w:cs="Times New Roman"/>
        </w:rPr>
        <w:t xml:space="preserve">: Debbie Sharp (Office of the </w:t>
      </w:r>
      <w:r w:rsidR="001F1F9C" w:rsidRPr="00765D24">
        <w:rPr>
          <w:rFonts w:cs="Times New Roman"/>
        </w:rPr>
        <w:t xml:space="preserve">senior </w:t>
      </w:r>
      <w:r w:rsidRPr="00765D24">
        <w:rPr>
          <w:rFonts w:cs="Times New Roman"/>
        </w:rPr>
        <w:t>VPFA)</w:t>
      </w:r>
      <w:r w:rsidR="00930ACD">
        <w:rPr>
          <w:rFonts w:cs="Times New Roman"/>
        </w:rPr>
        <w:t>.</w:t>
      </w:r>
    </w:p>
    <w:p w14:paraId="1AE076C2" w14:textId="77777777" w:rsidR="00744ED7" w:rsidRPr="00DF0BCC" w:rsidRDefault="00744ED7" w:rsidP="00DF0BCC">
      <w:pPr>
        <w:rPr>
          <w:rFonts w:ascii="Calibri" w:eastAsia="Calibri" w:hAnsi="Calibri" w:cs="Calibri"/>
          <w:sz w:val="20"/>
        </w:rPr>
      </w:pPr>
    </w:p>
    <w:p w14:paraId="2AA56B54" w14:textId="64F50ED2" w:rsidR="00850D6C" w:rsidRDefault="00C213F6" w:rsidP="002A5AE0">
      <w:pPr>
        <w:rPr>
          <w:rFonts w:ascii="Calibri" w:eastAsia="Calibri" w:hAnsi="Calibri" w:cs="Calibri"/>
        </w:rPr>
      </w:pPr>
      <w:r w:rsidRPr="00765D24">
        <w:rPr>
          <w:rFonts w:ascii="Calibri" w:eastAsia="Calibri" w:hAnsi="Calibri" w:cs="Calibri"/>
          <w:b/>
        </w:rPr>
        <w:t>Introductions</w:t>
      </w:r>
      <w:r w:rsidR="0085002A" w:rsidRPr="00FC0D14">
        <w:rPr>
          <w:rFonts w:ascii="Calibri" w:eastAsia="Calibri" w:hAnsi="Calibri" w:cs="Calibri"/>
        </w:rPr>
        <w:t>.</w:t>
      </w:r>
      <w:r w:rsidR="004A056B" w:rsidRPr="00765D24">
        <w:rPr>
          <w:rFonts w:ascii="Calibri" w:eastAsia="Calibri" w:hAnsi="Calibri" w:cs="Calibri"/>
        </w:rPr>
        <w:t xml:space="preserve"> </w:t>
      </w:r>
      <w:r w:rsidR="002A5AE0" w:rsidRPr="00765D24">
        <w:rPr>
          <w:rFonts w:ascii="Calibri" w:eastAsia="Calibri" w:hAnsi="Calibri" w:cs="Calibri"/>
        </w:rPr>
        <w:t>Co-chair</w:t>
      </w:r>
      <w:r w:rsidR="004B04CE" w:rsidRPr="00765D24">
        <w:rPr>
          <w:rFonts w:ascii="Calibri" w:eastAsia="Calibri" w:hAnsi="Calibri" w:cs="Calibri"/>
        </w:rPr>
        <w:t xml:space="preserve"> </w:t>
      </w:r>
      <w:r w:rsidR="00850D6C">
        <w:rPr>
          <w:rFonts w:ascii="Calibri" w:eastAsia="Calibri" w:hAnsi="Calibri" w:cs="Calibri"/>
        </w:rPr>
        <w:t xml:space="preserve">Jamie Moffitt, senior vice president for finance and administration and chief financial officer, </w:t>
      </w:r>
      <w:r w:rsidR="002A5AE0" w:rsidRPr="00765D24">
        <w:rPr>
          <w:rFonts w:ascii="Calibri" w:eastAsia="Calibri" w:hAnsi="Calibri" w:cs="Calibri"/>
        </w:rPr>
        <w:t xml:space="preserve">welcomed </w:t>
      </w:r>
      <w:r w:rsidR="000E5E64">
        <w:rPr>
          <w:rFonts w:ascii="Calibri" w:eastAsia="Calibri" w:hAnsi="Calibri" w:cs="Calibri"/>
        </w:rPr>
        <w:t>everyone</w:t>
      </w:r>
      <w:r w:rsidR="00770902">
        <w:rPr>
          <w:rFonts w:ascii="Calibri" w:eastAsia="Calibri" w:hAnsi="Calibri" w:cs="Calibri"/>
        </w:rPr>
        <w:t xml:space="preserve"> and invi</w:t>
      </w:r>
      <w:r w:rsidR="00BE35BA">
        <w:rPr>
          <w:rFonts w:ascii="Calibri" w:eastAsia="Calibri" w:hAnsi="Calibri" w:cs="Calibri"/>
        </w:rPr>
        <w:t xml:space="preserve">ted people to </w:t>
      </w:r>
      <w:r w:rsidR="00F156D1">
        <w:rPr>
          <w:rFonts w:ascii="Calibri" w:eastAsia="Calibri" w:hAnsi="Calibri" w:cs="Calibri"/>
        </w:rPr>
        <w:t>introduce themselves</w:t>
      </w:r>
      <w:r w:rsidR="00BE35BA">
        <w:rPr>
          <w:rFonts w:ascii="Calibri" w:eastAsia="Calibri" w:hAnsi="Calibri" w:cs="Calibri"/>
        </w:rPr>
        <w:t xml:space="preserve">. </w:t>
      </w:r>
      <w:r w:rsidR="00850D6C">
        <w:rPr>
          <w:rFonts w:ascii="Calibri" w:eastAsia="Calibri" w:hAnsi="Calibri" w:cs="Calibri"/>
        </w:rPr>
        <w:t xml:space="preserve">She </w:t>
      </w:r>
      <w:r w:rsidR="00F70149">
        <w:rPr>
          <w:rFonts w:ascii="Calibri" w:eastAsia="Calibri" w:hAnsi="Calibri" w:cs="Calibri"/>
        </w:rPr>
        <w:t>also</w:t>
      </w:r>
      <w:r w:rsidR="000E5E64">
        <w:rPr>
          <w:rFonts w:ascii="Calibri" w:eastAsia="Calibri" w:hAnsi="Calibri" w:cs="Calibri"/>
        </w:rPr>
        <w:t xml:space="preserve"> reminded </w:t>
      </w:r>
      <w:r w:rsidR="00850D6C">
        <w:rPr>
          <w:rFonts w:ascii="Calibri" w:eastAsia="Calibri" w:hAnsi="Calibri" w:cs="Calibri"/>
        </w:rPr>
        <w:t xml:space="preserve">TFAB members </w:t>
      </w:r>
      <w:r w:rsidR="000E5E64">
        <w:rPr>
          <w:rFonts w:ascii="Calibri" w:eastAsia="Calibri" w:hAnsi="Calibri" w:cs="Calibri"/>
        </w:rPr>
        <w:t xml:space="preserve">that the next few weeks would be </w:t>
      </w:r>
      <w:r w:rsidR="00F70149">
        <w:rPr>
          <w:rFonts w:ascii="Calibri" w:eastAsia="Calibri" w:hAnsi="Calibri" w:cs="Calibri"/>
        </w:rPr>
        <w:t xml:space="preserve">extremely </w:t>
      </w:r>
      <w:r w:rsidR="000E5E64">
        <w:rPr>
          <w:rFonts w:ascii="Calibri" w:eastAsia="Calibri" w:hAnsi="Calibri" w:cs="Calibri"/>
        </w:rPr>
        <w:t xml:space="preserve">busy as </w:t>
      </w:r>
      <w:r w:rsidR="00872DDC">
        <w:rPr>
          <w:rFonts w:ascii="Calibri" w:eastAsia="Calibri" w:hAnsi="Calibri" w:cs="Calibri"/>
        </w:rPr>
        <w:t xml:space="preserve">the group’s meeting schedule intensifies </w:t>
      </w:r>
      <w:r w:rsidR="001D16CE">
        <w:rPr>
          <w:rFonts w:ascii="Calibri" w:eastAsia="Calibri" w:hAnsi="Calibri" w:cs="Calibri"/>
        </w:rPr>
        <w:t xml:space="preserve">and culminates with the recommendations memo </w:t>
      </w:r>
      <w:r w:rsidR="00CB166E">
        <w:rPr>
          <w:rFonts w:ascii="Calibri" w:eastAsia="Calibri" w:hAnsi="Calibri" w:cs="Calibri"/>
        </w:rPr>
        <w:t>drafting and review process.</w:t>
      </w:r>
    </w:p>
    <w:p w14:paraId="3FD13181" w14:textId="4FC18ECA" w:rsidR="007840A9" w:rsidRDefault="007840A9" w:rsidP="00DF0BCC">
      <w:pPr>
        <w:rPr>
          <w:rFonts w:ascii="Calibri" w:eastAsia="Calibri" w:hAnsi="Calibri" w:cs="Calibri"/>
          <w:sz w:val="20"/>
        </w:rPr>
      </w:pPr>
    </w:p>
    <w:p w14:paraId="2A255248" w14:textId="1FF7EE27" w:rsidR="003823F1" w:rsidRDefault="003823F1" w:rsidP="00DF0B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Technology </w:t>
      </w:r>
      <w:r w:rsidR="000165D5"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</w:rPr>
        <w:t>ee proposal</w:t>
      </w:r>
      <w:r w:rsidR="00850D6C">
        <w:rPr>
          <w:rFonts w:ascii="Calibri" w:eastAsia="Calibri" w:hAnsi="Calibri" w:cs="Calibri"/>
        </w:rPr>
        <w:t xml:space="preserve">. </w:t>
      </w:r>
      <w:r w:rsidR="005D158A">
        <w:rPr>
          <w:rFonts w:ascii="Calibri" w:eastAsia="Calibri" w:hAnsi="Calibri" w:cs="Calibri"/>
        </w:rPr>
        <w:t>Abhijit Pandit, v</w:t>
      </w:r>
      <w:r>
        <w:rPr>
          <w:rFonts w:ascii="Calibri" w:eastAsia="Calibri" w:hAnsi="Calibri" w:cs="Calibri"/>
        </w:rPr>
        <w:t xml:space="preserve">ice </w:t>
      </w:r>
      <w:r w:rsidR="005D158A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resident and </w:t>
      </w:r>
      <w:r w:rsidR="005D158A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 xml:space="preserve">hief </w:t>
      </w:r>
      <w:r w:rsidR="005D158A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nformation </w:t>
      </w:r>
      <w:r w:rsidR="005D158A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fficer</w:t>
      </w:r>
      <w:r w:rsidR="005D158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provided an overview of the university’s tech fee, explaining that the fee </w:t>
      </w:r>
      <w:proofErr w:type="gramStart"/>
      <w:r>
        <w:rPr>
          <w:rFonts w:ascii="Calibri" w:eastAsia="Calibri" w:hAnsi="Calibri" w:cs="Calibri"/>
        </w:rPr>
        <w:t>is used</w:t>
      </w:r>
      <w:proofErr w:type="gramEnd"/>
      <w:r>
        <w:rPr>
          <w:rFonts w:ascii="Calibri" w:eastAsia="Calibri" w:hAnsi="Calibri" w:cs="Calibri"/>
        </w:rPr>
        <w:t xml:space="preserve"> for technology infrastructure, mission-critical software, and cyber security tools. He shared </w:t>
      </w:r>
      <w:r w:rsidR="004670D1">
        <w:rPr>
          <w:rFonts w:ascii="Calibri" w:eastAsia="Calibri" w:hAnsi="Calibri" w:cs="Calibri"/>
        </w:rPr>
        <w:t>that the fee has only been increased twice since its inception and the proposed increases puts it back in line with consistent 3% inflationary increases. T</w:t>
      </w:r>
      <w:r>
        <w:rPr>
          <w:rFonts w:ascii="Calibri" w:eastAsia="Calibri" w:hAnsi="Calibri" w:cs="Calibri"/>
        </w:rPr>
        <w:t>he main cost drivers</w:t>
      </w:r>
      <w:r w:rsidR="006E47E6">
        <w:rPr>
          <w:rFonts w:ascii="Calibri" w:eastAsia="Calibri" w:hAnsi="Calibri" w:cs="Calibri"/>
        </w:rPr>
        <w:t xml:space="preserve"> for the proposed fee increase</w:t>
      </w:r>
      <w:r>
        <w:rPr>
          <w:rFonts w:ascii="Calibri" w:eastAsia="Calibri" w:hAnsi="Calibri" w:cs="Calibri"/>
        </w:rPr>
        <w:t xml:space="preserve"> </w:t>
      </w:r>
      <w:r w:rsidR="004670D1">
        <w:rPr>
          <w:rFonts w:ascii="Calibri" w:eastAsia="Calibri" w:hAnsi="Calibri" w:cs="Calibri"/>
        </w:rPr>
        <w:t>include</w:t>
      </w:r>
      <w:r w:rsidR="00F14522">
        <w:rPr>
          <w:rFonts w:ascii="Calibri" w:eastAsia="Calibri" w:hAnsi="Calibri" w:cs="Calibri"/>
        </w:rPr>
        <w:t xml:space="preserve"> </w:t>
      </w:r>
      <w:r w:rsidR="004670D1">
        <w:rPr>
          <w:rFonts w:ascii="Calibri" w:eastAsia="Calibri" w:hAnsi="Calibri" w:cs="Calibri"/>
        </w:rPr>
        <w:t xml:space="preserve">inflation for both hardware and software as well as </w:t>
      </w:r>
      <w:r>
        <w:rPr>
          <w:rFonts w:ascii="Calibri" w:eastAsia="Calibri" w:hAnsi="Calibri" w:cs="Calibri"/>
        </w:rPr>
        <w:t>supply chain issues</w:t>
      </w:r>
      <w:r w:rsidR="004670D1">
        <w:rPr>
          <w:rFonts w:ascii="Calibri" w:eastAsia="Calibri" w:hAnsi="Calibri" w:cs="Calibri"/>
        </w:rPr>
        <w:t xml:space="preserve"> on some equipment. It was noted that</w:t>
      </w:r>
      <w:r>
        <w:rPr>
          <w:rFonts w:ascii="Calibri" w:eastAsia="Calibri" w:hAnsi="Calibri" w:cs="Calibri"/>
        </w:rPr>
        <w:t xml:space="preserve"> current funding levels do not meet </w:t>
      </w:r>
      <w:r w:rsidR="004670D1">
        <w:rPr>
          <w:rFonts w:ascii="Calibri" w:eastAsia="Calibri" w:hAnsi="Calibri" w:cs="Calibri"/>
        </w:rPr>
        <w:t xml:space="preserve">overall </w:t>
      </w:r>
      <w:r>
        <w:rPr>
          <w:rFonts w:ascii="Calibri" w:eastAsia="Calibri" w:hAnsi="Calibri" w:cs="Calibri"/>
        </w:rPr>
        <w:t xml:space="preserve">technology demands, particularly considering the </w:t>
      </w:r>
      <w:proofErr w:type="gramStart"/>
      <w:r>
        <w:rPr>
          <w:rFonts w:ascii="Calibri" w:eastAsia="Calibri" w:hAnsi="Calibri" w:cs="Calibri"/>
        </w:rPr>
        <w:t>university’s</w:t>
      </w:r>
      <w:proofErr w:type="gramEnd"/>
      <w:r>
        <w:rPr>
          <w:rFonts w:ascii="Calibri" w:eastAsia="Calibri" w:hAnsi="Calibri" w:cs="Calibri"/>
        </w:rPr>
        <w:t xml:space="preserve"> increasing dependency on technology. Pandit </w:t>
      </w:r>
      <w:r w:rsidR="00F14522">
        <w:rPr>
          <w:rFonts w:ascii="Calibri" w:eastAsia="Calibri" w:hAnsi="Calibri" w:cs="Calibri"/>
        </w:rPr>
        <w:t xml:space="preserve">then </w:t>
      </w:r>
      <w:r>
        <w:rPr>
          <w:rFonts w:ascii="Calibri" w:eastAsia="Calibri" w:hAnsi="Calibri" w:cs="Calibri"/>
        </w:rPr>
        <w:t xml:space="preserve">discussed </w:t>
      </w:r>
      <w:proofErr w:type="gramStart"/>
      <w:r>
        <w:rPr>
          <w:rFonts w:ascii="Calibri" w:eastAsia="Calibri" w:hAnsi="Calibri" w:cs="Calibri"/>
        </w:rPr>
        <w:t>future plans</w:t>
      </w:r>
      <w:proofErr w:type="gramEnd"/>
      <w:r>
        <w:rPr>
          <w:rFonts w:ascii="Calibri" w:eastAsia="Calibri" w:hAnsi="Calibri" w:cs="Calibri"/>
        </w:rPr>
        <w:t xml:space="preserve"> to prioritize needs,</w:t>
      </w:r>
      <w:r w:rsidR="004670D1">
        <w:rPr>
          <w:rFonts w:ascii="Calibri" w:eastAsia="Calibri" w:hAnsi="Calibri" w:cs="Calibri"/>
        </w:rPr>
        <w:t xml:space="preserve"> including an inclusive governance structure,</w:t>
      </w:r>
      <w:r>
        <w:rPr>
          <w:rFonts w:ascii="Calibri" w:eastAsia="Calibri" w:hAnsi="Calibri" w:cs="Calibri"/>
        </w:rPr>
        <w:t xml:space="preserve"> focus on critical issues, and retir</w:t>
      </w:r>
      <w:r w:rsidR="004670D1"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</w:rPr>
        <w:t xml:space="preserve"> inefficient hardware</w:t>
      </w:r>
      <w:r w:rsidR="004670D1">
        <w:rPr>
          <w:rFonts w:ascii="Calibri" w:eastAsia="Calibri" w:hAnsi="Calibri" w:cs="Calibri"/>
        </w:rPr>
        <w:t>.</w:t>
      </w:r>
      <w:r w:rsidR="005A0BC2">
        <w:rPr>
          <w:rFonts w:ascii="Calibri" w:eastAsia="Calibri" w:hAnsi="Calibri" w:cs="Calibri"/>
        </w:rPr>
        <w:t xml:space="preserve"> </w:t>
      </w:r>
      <w:proofErr w:type="spellStart"/>
      <w:r w:rsidR="005A0BC2">
        <w:rPr>
          <w:rFonts w:ascii="Calibri" w:eastAsia="Calibri" w:hAnsi="Calibri" w:cs="Calibri"/>
        </w:rPr>
        <w:t>Pandit’s</w:t>
      </w:r>
      <w:proofErr w:type="spellEnd"/>
      <w:r w:rsidR="005A0BC2">
        <w:rPr>
          <w:rFonts w:ascii="Calibri" w:eastAsia="Calibri" w:hAnsi="Calibri" w:cs="Calibri"/>
        </w:rPr>
        <w:t xml:space="preserve"> presentation is </w:t>
      </w:r>
      <w:hyperlink r:id="rId9" w:history="1">
        <w:r w:rsidR="005A0BC2" w:rsidRPr="005A0BC2">
          <w:rPr>
            <w:rStyle w:val="Hyperlink"/>
            <w:rFonts w:ascii="Calibri" w:eastAsia="Calibri" w:hAnsi="Calibri" w:cs="Calibri"/>
          </w:rPr>
          <w:t>available online</w:t>
        </w:r>
      </w:hyperlink>
      <w:r w:rsidR="005A0BC2">
        <w:rPr>
          <w:rFonts w:ascii="Calibri" w:eastAsia="Calibri" w:hAnsi="Calibri" w:cs="Calibri"/>
        </w:rPr>
        <w:t>.</w:t>
      </w:r>
    </w:p>
    <w:p w14:paraId="47A2CF68" w14:textId="2C676D08" w:rsidR="003823F1" w:rsidRDefault="003823F1" w:rsidP="00DF0BCC">
      <w:pPr>
        <w:rPr>
          <w:rFonts w:ascii="Calibri" w:eastAsia="Calibri" w:hAnsi="Calibri" w:cs="Calibri"/>
        </w:rPr>
      </w:pPr>
    </w:p>
    <w:p w14:paraId="3293E46C" w14:textId="1287EB3D" w:rsidR="005A0BC2" w:rsidRDefault="005A0BC2" w:rsidP="00DF0B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group discussed whether the increased tech fee proposal would be enough to cover costs considering inflationary pressures, </w:t>
      </w:r>
      <w:r w:rsidR="00BC0466"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</w:rPr>
        <w:t xml:space="preserve">the increased fee </w:t>
      </w:r>
      <w:proofErr w:type="gramStart"/>
      <w:r>
        <w:rPr>
          <w:rFonts w:ascii="Calibri" w:eastAsia="Calibri" w:hAnsi="Calibri" w:cs="Calibri"/>
        </w:rPr>
        <w:t>would be used</w:t>
      </w:r>
      <w:proofErr w:type="gramEnd"/>
      <w:r>
        <w:rPr>
          <w:rFonts w:ascii="Calibri" w:eastAsia="Calibri" w:hAnsi="Calibri" w:cs="Calibri"/>
        </w:rPr>
        <w:t xml:space="preserve"> for </w:t>
      </w:r>
      <w:r w:rsidR="004670D1">
        <w:rPr>
          <w:rFonts w:ascii="Calibri" w:eastAsia="Calibri" w:hAnsi="Calibri" w:cs="Calibri"/>
        </w:rPr>
        <w:t>primarily</w:t>
      </w:r>
      <w:r w:rsidR="0028379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hardware and software, and </w:t>
      </w:r>
      <w:r w:rsidR="00BC0466">
        <w:rPr>
          <w:rFonts w:ascii="Calibri" w:eastAsia="Calibri" w:hAnsi="Calibri" w:cs="Calibri"/>
        </w:rPr>
        <w:t xml:space="preserve">how </w:t>
      </w:r>
      <w:r>
        <w:rPr>
          <w:rFonts w:ascii="Calibri" w:eastAsia="Calibri" w:hAnsi="Calibri" w:cs="Calibri"/>
        </w:rPr>
        <w:t>classroom technology updates are considered.</w:t>
      </w:r>
    </w:p>
    <w:p w14:paraId="60CA1646" w14:textId="717DE97B" w:rsidR="005A0BC2" w:rsidRDefault="005A0BC2" w:rsidP="00DF0BCC">
      <w:pPr>
        <w:rPr>
          <w:rFonts w:ascii="Calibri" w:eastAsia="Calibri" w:hAnsi="Calibri" w:cs="Calibri"/>
        </w:rPr>
      </w:pPr>
    </w:p>
    <w:p w14:paraId="285EF4C6" w14:textId="77777777" w:rsidR="007B7202" w:rsidRDefault="00104606" w:rsidP="005C79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Recreation </w:t>
      </w:r>
      <w:r w:rsidR="004B3574"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</w:rPr>
        <w:t xml:space="preserve">ee and </w:t>
      </w:r>
      <w:r w:rsidR="004B3574">
        <w:rPr>
          <w:rFonts w:ascii="Calibri" w:eastAsia="Calibri" w:hAnsi="Calibri" w:cs="Calibri"/>
          <w:b/>
        </w:rPr>
        <w:t>U</w:t>
      </w:r>
      <w:r w:rsidR="00D44474" w:rsidRPr="00D44474">
        <w:rPr>
          <w:rFonts w:ascii="Calibri" w:eastAsia="Calibri" w:hAnsi="Calibri" w:cs="Calibri"/>
          <w:b/>
        </w:rPr>
        <w:t xml:space="preserve">nion </w:t>
      </w:r>
      <w:r w:rsidR="004B3574">
        <w:rPr>
          <w:rFonts w:ascii="Calibri" w:eastAsia="Calibri" w:hAnsi="Calibri" w:cs="Calibri"/>
          <w:b/>
        </w:rPr>
        <w:t>F</w:t>
      </w:r>
      <w:r w:rsidR="00D44474" w:rsidRPr="00D44474">
        <w:rPr>
          <w:rFonts w:ascii="Calibri" w:eastAsia="Calibri" w:hAnsi="Calibri" w:cs="Calibri"/>
          <w:b/>
        </w:rPr>
        <w:t>ee</w:t>
      </w:r>
      <w:r w:rsidR="000165D5">
        <w:rPr>
          <w:rFonts w:ascii="Calibri" w:eastAsia="Calibri" w:hAnsi="Calibri" w:cs="Calibri"/>
          <w:b/>
        </w:rPr>
        <w:t xml:space="preserve"> proposal</w:t>
      </w:r>
      <w:r w:rsidR="00D44474">
        <w:rPr>
          <w:rFonts w:ascii="Calibri" w:eastAsia="Calibri" w:hAnsi="Calibri" w:cs="Calibri"/>
        </w:rPr>
        <w:t xml:space="preserve">. </w:t>
      </w:r>
      <w:r w:rsidR="00850D6C">
        <w:rPr>
          <w:rFonts w:ascii="Calibri" w:eastAsia="Calibri" w:hAnsi="Calibri" w:cs="Calibri"/>
        </w:rPr>
        <w:t>Co-chair Kris Winter, interim vice president for student life</w:t>
      </w:r>
      <w:r w:rsidR="00D44474">
        <w:rPr>
          <w:rFonts w:ascii="Calibri" w:eastAsia="Calibri" w:hAnsi="Calibri" w:cs="Calibri"/>
        </w:rPr>
        <w:t xml:space="preserve">, presented the 2023-24 proposal for two mandatory fees: the </w:t>
      </w:r>
      <w:r w:rsidR="004B3574">
        <w:rPr>
          <w:rFonts w:ascii="Calibri" w:eastAsia="Calibri" w:hAnsi="Calibri" w:cs="Calibri"/>
        </w:rPr>
        <w:t>R</w:t>
      </w:r>
      <w:r w:rsidR="00D44474">
        <w:rPr>
          <w:rFonts w:ascii="Calibri" w:eastAsia="Calibri" w:hAnsi="Calibri" w:cs="Calibri"/>
        </w:rPr>
        <w:t xml:space="preserve">ecreation </w:t>
      </w:r>
      <w:r w:rsidR="004B3574">
        <w:rPr>
          <w:rFonts w:ascii="Calibri" w:eastAsia="Calibri" w:hAnsi="Calibri" w:cs="Calibri"/>
        </w:rPr>
        <w:t>F</w:t>
      </w:r>
      <w:r w:rsidR="00D44474">
        <w:rPr>
          <w:rFonts w:ascii="Calibri" w:eastAsia="Calibri" w:hAnsi="Calibri" w:cs="Calibri"/>
        </w:rPr>
        <w:t xml:space="preserve">ee (PE &amp; Rec) and the </w:t>
      </w:r>
      <w:r w:rsidR="004B3574">
        <w:rPr>
          <w:rFonts w:ascii="Calibri" w:eastAsia="Calibri" w:hAnsi="Calibri" w:cs="Calibri"/>
        </w:rPr>
        <w:t>U</w:t>
      </w:r>
      <w:r w:rsidR="00D44474">
        <w:rPr>
          <w:rFonts w:ascii="Calibri" w:eastAsia="Calibri" w:hAnsi="Calibri" w:cs="Calibri"/>
        </w:rPr>
        <w:t xml:space="preserve">nion </w:t>
      </w:r>
      <w:r w:rsidR="004B3574">
        <w:rPr>
          <w:rFonts w:ascii="Calibri" w:eastAsia="Calibri" w:hAnsi="Calibri" w:cs="Calibri"/>
        </w:rPr>
        <w:t>F</w:t>
      </w:r>
      <w:r w:rsidR="00D44474">
        <w:rPr>
          <w:rFonts w:ascii="Calibri" w:eastAsia="Calibri" w:hAnsi="Calibri" w:cs="Calibri"/>
        </w:rPr>
        <w:t>ee (EMU—</w:t>
      </w:r>
      <w:proofErr w:type="spellStart"/>
      <w:r w:rsidR="00D44474">
        <w:rPr>
          <w:rFonts w:ascii="Calibri" w:eastAsia="Calibri" w:hAnsi="Calibri" w:cs="Calibri"/>
        </w:rPr>
        <w:t>Erb</w:t>
      </w:r>
      <w:proofErr w:type="spellEnd"/>
      <w:r w:rsidR="00D44474">
        <w:rPr>
          <w:rFonts w:ascii="Calibri" w:eastAsia="Calibri" w:hAnsi="Calibri" w:cs="Calibri"/>
        </w:rPr>
        <w:t xml:space="preserve"> Memorial Union). She noted that the EMU and Department of Physical Education and Recreation are both auxiliaries, which means they have to cover their operating costs with revenue.</w:t>
      </w:r>
      <w:r w:rsidR="00CE5681">
        <w:rPr>
          <w:rFonts w:ascii="Calibri" w:eastAsia="Calibri" w:hAnsi="Calibri" w:cs="Calibri"/>
        </w:rPr>
        <w:t xml:space="preserve"> </w:t>
      </w:r>
      <w:r w:rsidR="000165D5">
        <w:rPr>
          <w:rFonts w:ascii="Calibri" w:eastAsia="Calibri" w:hAnsi="Calibri" w:cs="Calibri"/>
        </w:rPr>
        <w:t xml:space="preserve">Cost drivers are similar to what others at the UO are facing. </w:t>
      </w:r>
      <w:r w:rsidR="00CE5681">
        <w:rPr>
          <w:rFonts w:ascii="Calibri" w:eastAsia="Calibri" w:hAnsi="Calibri" w:cs="Calibri"/>
        </w:rPr>
        <w:t xml:space="preserve">Winter shared that each auxiliary has sources of revenue other than the fees: the recreation center </w:t>
      </w:r>
      <w:r>
        <w:rPr>
          <w:rFonts w:ascii="Calibri" w:eastAsia="Calibri" w:hAnsi="Calibri" w:cs="Calibri"/>
        </w:rPr>
        <w:t xml:space="preserve">receives </w:t>
      </w:r>
      <w:r w:rsidR="00CE5681">
        <w:rPr>
          <w:rFonts w:ascii="Calibri" w:eastAsia="Calibri" w:hAnsi="Calibri" w:cs="Calibri"/>
        </w:rPr>
        <w:t>revenue from</w:t>
      </w:r>
      <w:r w:rsidR="004B3574">
        <w:rPr>
          <w:rFonts w:ascii="Calibri" w:eastAsia="Calibri" w:hAnsi="Calibri" w:cs="Calibri"/>
        </w:rPr>
        <w:t xml:space="preserve"> sources such as</w:t>
      </w:r>
      <w:r w:rsidR="00CE5681">
        <w:rPr>
          <w:rFonts w:ascii="Calibri" w:eastAsia="Calibri" w:hAnsi="Calibri" w:cs="Calibri"/>
        </w:rPr>
        <w:t xml:space="preserve"> youth camp and community </w:t>
      </w:r>
      <w:r w:rsidR="004670D1">
        <w:rPr>
          <w:rFonts w:ascii="Calibri" w:eastAsia="Calibri" w:hAnsi="Calibri" w:cs="Calibri"/>
        </w:rPr>
        <w:t>memberships</w:t>
      </w:r>
      <w:r w:rsidR="00CE5681">
        <w:rPr>
          <w:rFonts w:ascii="Calibri" w:eastAsia="Calibri" w:hAnsi="Calibri" w:cs="Calibri"/>
        </w:rPr>
        <w:t xml:space="preserve">; the union has </w:t>
      </w:r>
      <w:r>
        <w:rPr>
          <w:rFonts w:ascii="Calibri" w:eastAsia="Calibri" w:hAnsi="Calibri" w:cs="Calibri"/>
        </w:rPr>
        <w:t xml:space="preserve">revenue from </w:t>
      </w:r>
      <w:r w:rsidR="004B3574">
        <w:rPr>
          <w:rFonts w:ascii="Calibri" w:eastAsia="Calibri" w:hAnsi="Calibri" w:cs="Calibri"/>
        </w:rPr>
        <w:t xml:space="preserve">sources such as </w:t>
      </w:r>
      <w:r w:rsidR="00CE5681">
        <w:rPr>
          <w:rFonts w:ascii="Calibri" w:eastAsia="Calibri" w:hAnsi="Calibri" w:cs="Calibri"/>
        </w:rPr>
        <w:t xml:space="preserve">childcare </w:t>
      </w:r>
      <w:r>
        <w:rPr>
          <w:rFonts w:ascii="Calibri" w:eastAsia="Calibri" w:hAnsi="Calibri" w:cs="Calibri"/>
        </w:rPr>
        <w:t xml:space="preserve">services </w:t>
      </w:r>
      <w:r w:rsidR="00CE5681">
        <w:rPr>
          <w:rFonts w:ascii="Calibri" w:eastAsia="Calibri" w:hAnsi="Calibri" w:cs="Calibri"/>
        </w:rPr>
        <w:t xml:space="preserve">and space rental. However, she noted that those sources of revenue are </w:t>
      </w:r>
      <w:r w:rsidR="00283799">
        <w:rPr>
          <w:rFonts w:ascii="Calibri" w:eastAsia="Calibri" w:hAnsi="Calibri" w:cs="Calibri"/>
        </w:rPr>
        <w:t>currently lower</w:t>
      </w:r>
      <w:r w:rsidR="00CE5681">
        <w:rPr>
          <w:rFonts w:ascii="Calibri" w:eastAsia="Calibri" w:hAnsi="Calibri" w:cs="Calibri"/>
        </w:rPr>
        <w:t xml:space="preserve"> than pre-</w:t>
      </w:r>
      <w:proofErr w:type="spellStart"/>
      <w:r w:rsidR="00CE5681">
        <w:rPr>
          <w:rFonts w:ascii="Calibri" w:eastAsia="Calibri" w:hAnsi="Calibri" w:cs="Calibri"/>
        </w:rPr>
        <w:t>Covid</w:t>
      </w:r>
      <w:proofErr w:type="spellEnd"/>
      <w:r w:rsidR="00CE5681">
        <w:rPr>
          <w:rFonts w:ascii="Calibri" w:eastAsia="Calibri" w:hAnsi="Calibri" w:cs="Calibri"/>
        </w:rPr>
        <w:t xml:space="preserve"> levels and</w:t>
      </w:r>
      <w:r w:rsidR="008746CA">
        <w:rPr>
          <w:rFonts w:ascii="Calibri" w:eastAsia="Calibri" w:hAnsi="Calibri" w:cs="Calibri"/>
        </w:rPr>
        <w:t>,</w:t>
      </w:r>
      <w:r w:rsidR="00CE5681">
        <w:rPr>
          <w:rFonts w:ascii="Calibri" w:eastAsia="Calibri" w:hAnsi="Calibri" w:cs="Calibri"/>
        </w:rPr>
        <w:t xml:space="preserve"> while they are trending back up, the revenue levels are hard to predict</w:t>
      </w:r>
      <w:r w:rsidR="004B3574">
        <w:rPr>
          <w:rFonts w:ascii="Calibri" w:eastAsia="Calibri" w:hAnsi="Calibri" w:cs="Calibri"/>
        </w:rPr>
        <w:t xml:space="preserve"> and it is unclear if they will return to pre-</w:t>
      </w:r>
      <w:proofErr w:type="spellStart"/>
      <w:r w:rsidR="004B3574">
        <w:rPr>
          <w:rFonts w:ascii="Calibri" w:eastAsia="Calibri" w:hAnsi="Calibri" w:cs="Calibri"/>
        </w:rPr>
        <w:t>Covid</w:t>
      </w:r>
      <w:proofErr w:type="spellEnd"/>
      <w:r w:rsidR="004B3574">
        <w:rPr>
          <w:rFonts w:ascii="Calibri" w:eastAsia="Calibri" w:hAnsi="Calibri" w:cs="Calibri"/>
        </w:rPr>
        <w:t xml:space="preserve"> levels</w:t>
      </w:r>
      <w:r w:rsidR="00CE5681">
        <w:rPr>
          <w:rFonts w:ascii="Calibri" w:eastAsia="Calibri" w:hAnsi="Calibri" w:cs="Calibri"/>
        </w:rPr>
        <w:t xml:space="preserve">. </w:t>
      </w:r>
    </w:p>
    <w:p w14:paraId="74560C8D" w14:textId="77777777" w:rsidR="007B7202" w:rsidRDefault="007B7202" w:rsidP="005C7920">
      <w:pPr>
        <w:rPr>
          <w:rFonts w:ascii="Calibri" w:eastAsia="Calibri" w:hAnsi="Calibri" w:cs="Calibri"/>
        </w:rPr>
      </w:pPr>
    </w:p>
    <w:p w14:paraId="60523D2D" w14:textId="61758401" w:rsidR="007B7202" w:rsidRDefault="00CE5681" w:rsidP="005C79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Full details of the cost drivers, revenues, and proposed increased fees for the union and recreation center</w:t>
      </w:r>
      <w:r w:rsidR="009B168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hyperlink r:id="rId10" w:history="1">
        <w:r w:rsidRPr="00CE5681">
          <w:rPr>
            <w:rStyle w:val="Hyperlink"/>
            <w:rFonts w:ascii="Calibri" w:eastAsia="Calibri" w:hAnsi="Calibri" w:cs="Calibri"/>
          </w:rPr>
          <w:t>available online</w:t>
        </w:r>
      </w:hyperlink>
      <w:r>
        <w:rPr>
          <w:rFonts w:ascii="Calibri" w:eastAsia="Calibri" w:hAnsi="Calibri" w:cs="Calibri"/>
        </w:rPr>
        <w:t>.</w:t>
      </w:r>
      <w:r w:rsidR="004B3574">
        <w:rPr>
          <w:rFonts w:ascii="Calibri" w:eastAsia="Calibri" w:hAnsi="Calibri" w:cs="Calibri"/>
        </w:rPr>
        <w:t xml:space="preserve"> </w:t>
      </w:r>
    </w:p>
    <w:p w14:paraId="6050BDE1" w14:textId="77777777" w:rsidR="007B7202" w:rsidRDefault="007B7202" w:rsidP="005C7920">
      <w:pPr>
        <w:rPr>
          <w:rFonts w:ascii="Calibri" w:eastAsia="Calibri" w:hAnsi="Calibri" w:cs="Calibri"/>
        </w:rPr>
      </w:pPr>
    </w:p>
    <w:p w14:paraId="646284DA" w14:textId="517067F3" w:rsidR="00417272" w:rsidRDefault="00417272" w:rsidP="005C79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group discussed whether there is increased programming planned at the student union, </w:t>
      </w:r>
      <w:r w:rsidR="009B1687">
        <w:rPr>
          <w:rFonts w:ascii="Calibri" w:eastAsia="Calibri" w:hAnsi="Calibri" w:cs="Calibri"/>
        </w:rPr>
        <w:t xml:space="preserve">changes in community and staff memberships at the recreation center, </w:t>
      </w:r>
      <w:r>
        <w:rPr>
          <w:rFonts w:ascii="Calibri" w:eastAsia="Calibri" w:hAnsi="Calibri" w:cs="Calibri"/>
        </w:rPr>
        <w:t xml:space="preserve">and </w:t>
      </w:r>
      <w:r w:rsidR="009B1687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 xml:space="preserve">interaction between </w:t>
      </w:r>
      <w:r w:rsidR="002E5AD7">
        <w:rPr>
          <w:rFonts w:ascii="Calibri" w:eastAsia="Calibri" w:hAnsi="Calibri" w:cs="Calibri"/>
        </w:rPr>
        <w:t>administratively</w:t>
      </w:r>
      <w:r w:rsidR="004B3574">
        <w:rPr>
          <w:rFonts w:ascii="Calibri" w:eastAsia="Calibri" w:hAnsi="Calibri" w:cs="Calibri"/>
        </w:rPr>
        <w:t xml:space="preserve"> </w:t>
      </w:r>
      <w:r w:rsidR="002E5AD7">
        <w:rPr>
          <w:rFonts w:ascii="Calibri" w:eastAsia="Calibri" w:hAnsi="Calibri" w:cs="Calibri"/>
        </w:rPr>
        <w:t xml:space="preserve">controlled </w:t>
      </w:r>
      <w:r>
        <w:rPr>
          <w:rFonts w:ascii="Calibri" w:eastAsia="Calibri" w:hAnsi="Calibri" w:cs="Calibri"/>
        </w:rPr>
        <w:t xml:space="preserve">mandatory fees and </w:t>
      </w:r>
      <w:r w:rsidR="009B1687">
        <w:rPr>
          <w:rFonts w:ascii="Calibri" w:eastAsia="Calibri" w:hAnsi="Calibri" w:cs="Calibri"/>
        </w:rPr>
        <w:t xml:space="preserve">the Incidental Fee (I-Fee), which is </w:t>
      </w:r>
      <w:r w:rsidR="004B357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not a</w:t>
      </w:r>
      <w:r w:rsidR="00283799">
        <w:rPr>
          <w:rFonts w:ascii="Calibri" w:eastAsia="Calibri" w:hAnsi="Calibri" w:cs="Calibri"/>
        </w:rPr>
        <w:t>n administratively</w:t>
      </w:r>
      <w:r w:rsidR="002E5AD7">
        <w:rPr>
          <w:rFonts w:ascii="Calibri" w:eastAsia="Calibri" w:hAnsi="Calibri" w:cs="Calibri"/>
        </w:rPr>
        <w:t>-</w:t>
      </w:r>
      <w:r w:rsidR="00283799">
        <w:rPr>
          <w:rFonts w:ascii="Calibri" w:eastAsia="Calibri" w:hAnsi="Calibri" w:cs="Calibri"/>
        </w:rPr>
        <w:t>controlled</w:t>
      </w:r>
      <w:r>
        <w:rPr>
          <w:rFonts w:ascii="Calibri" w:eastAsia="Calibri" w:hAnsi="Calibri" w:cs="Calibri"/>
        </w:rPr>
        <w:t xml:space="preserve"> mandatory fee</w:t>
      </w:r>
      <w:r w:rsidR="00002BF5">
        <w:rPr>
          <w:rFonts w:ascii="Calibri" w:eastAsia="Calibri" w:hAnsi="Calibri" w:cs="Calibri"/>
        </w:rPr>
        <w:t>.</w:t>
      </w:r>
    </w:p>
    <w:p w14:paraId="28975E56" w14:textId="77777777" w:rsidR="007B7202" w:rsidRDefault="007B7202" w:rsidP="005C7920">
      <w:pPr>
        <w:rPr>
          <w:b/>
        </w:rPr>
      </w:pPr>
    </w:p>
    <w:p w14:paraId="6ACBEF57" w14:textId="1168C0F7" w:rsidR="00002BF5" w:rsidRDefault="00002BF5" w:rsidP="005C7920">
      <w:r>
        <w:rPr>
          <w:b/>
        </w:rPr>
        <w:t>Ballmer Institute proposal</w:t>
      </w:r>
      <w:r w:rsidRPr="00002BF5">
        <w:t xml:space="preserve">. </w:t>
      </w:r>
      <w:r>
        <w:t xml:space="preserve">Randy Kamphaus, acting executive director of the Ballmer Institute for Children’s Behavioral Health, presented </w:t>
      </w:r>
      <w:r w:rsidR="00921ED8">
        <w:t xml:space="preserve">an overview of </w:t>
      </w:r>
      <w:r>
        <w:t xml:space="preserve">the institute’s new graduate </w:t>
      </w:r>
      <w:proofErr w:type="spellStart"/>
      <w:r>
        <w:t>microcredential</w:t>
      </w:r>
      <w:proofErr w:type="spellEnd"/>
      <w:r>
        <w:t xml:space="preserve"> program. He shared information on pricing considerations and efforts to keep the costs aligned with current UO offerings, noting that there is a single per-credit </w:t>
      </w:r>
      <w:r w:rsidR="00A1161C">
        <w:t>tuition rate</w:t>
      </w:r>
      <w:r>
        <w:t xml:space="preserve"> for both residents and non-residents. The presentation is </w:t>
      </w:r>
      <w:hyperlink r:id="rId11" w:history="1">
        <w:r w:rsidRPr="00002BF5">
          <w:rPr>
            <w:rStyle w:val="Hyperlink"/>
          </w:rPr>
          <w:t>available online</w:t>
        </w:r>
      </w:hyperlink>
      <w:r>
        <w:t>.</w:t>
      </w:r>
    </w:p>
    <w:p w14:paraId="1EEDB0C1" w14:textId="72F817A6" w:rsidR="00002BF5" w:rsidRDefault="00002BF5" w:rsidP="005C7920"/>
    <w:p w14:paraId="32B02E52" w14:textId="4C638F50" w:rsidR="00002BF5" w:rsidRDefault="00002BF5" w:rsidP="005C7920">
      <w:r>
        <w:t xml:space="preserve">The group discussed the difference between online learning and distance-delivered </w:t>
      </w:r>
      <w:r w:rsidR="00CB2417">
        <w:t>programs</w:t>
      </w:r>
      <w:r>
        <w:t xml:space="preserve">, potential plans to make the program asynchronous for broader national deployment, </w:t>
      </w:r>
      <w:r w:rsidR="00CB2417">
        <w:t xml:space="preserve">current </w:t>
      </w:r>
      <w:r>
        <w:t xml:space="preserve">enrollment levels, and how current students </w:t>
      </w:r>
      <w:proofErr w:type="gramStart"/>
      <w:r>
        <w:t>are supported</w:t>
      </w:r>
      <w:proofErr w:type="gramEnd"/>
      <w:r>
        <w:t xml:space="preserve"> by scholarships and district contributions. </w:t>
      </w:r>
    </w:p>
    <w:p w14:paraId="11DB20BE" w14:textId="77777777" w:rsidR="00002BF5" w:rsidRDefault="00002BF5" w:rsidP="005C7920">
      <w:pPr>
        <w:rPr>
          <w:b/>
        </w:rPr>
      </w:pPr>
    </w:p>
    <w:p w14:paraId="372E4018" w14:textId="16A596B8" w:rsidR="0067281F" w:rsidRDefault="00AE251B" w:rsidP="005C7920">
      <w:r>
        <w:rPr>
          <w:b/>
        </w:rPr>
        <w:t>Graduate tuition</w:t>
      </w:r>
      <w:r w:rsidRPr="00AE251B">
        <w:t>. J.P. Monroe</w:t>
      </w:r>
      <w:r>
        <w:rPr>
          <w:b/>
        </w:rPr>
        <w:t xml:space="preserve">, </w:t>
      </w:r>
      <w:r w:rsidRPr="00AE251B">
        <w:t xml:space="preserve">director </w:t>
      </w:r>
      <w:r w:rsidR="00211CA0">
        <w:t xml:space="preserve">of </w:t>
      </w:r>
      <w:r w:rsidRPr="00AE251B">
        <w:t>institutional research,</w:t>
      </w:r>
      <w:r>
        <w:rPr>
          <w:b/>
        </w:rPr>
        <w:t xml:space="preserve"> </w:t>
      </w:r>
      <w:r w:rsidR="00516365">
        <w:t>provided</w:t>
      </w:r>
      <w:r w:rsidR="0067281F">
        <w:t xml:space="preserve"> historical data on graduate tuition increases for each graduate program between 2019-20 and 2022-23, including proposed increases for 2023-24. The document is available </w:t>
      </w:r>
      <w:hyperlink r:id="rId12" w:history="1">
        <w:r w:rsidR="0067281F" w:rsidRPr="0067281F">
          <w:rPr>
            <w:rStyle w:val="Hyperlink"/>
          </w:rPr>
          <w:t>online</w:t>
        </w:r>
      </w:hyperlink>
      <w:r w:rsidR="0067281F">
        <w:t>.</w:t>
      </w:r>
    </w:p>
    <w:p w14:paraId="6993C3F1" w14:textId="3316FBA3" w:rsidR="0067281F" w:rsidRDefault="0067281F" w:rsidP="005C7920"/>
    <w:p w14:paraId="02A40ADF" w14:textId="4E54CCBB" w:rsidR="0067281F" w:rsidRDefault="00516365" w:rsidP="005C7920">
      <w:r>
        <w:t>The group discuss</w:t>
      </w:r>
      <w:r w:rsidR="0067281F">
        <w:t xml:space="preserve">ed a number of programs, including those that adjusted rates </w:t>
      </w:r>
      <w:r w:rsidR="005F4559">
        <w:t>so that</w:t>
      </w:r>
      <w:r w:rsidR="00A12C65">
        <w:t xml:space="preserve"> </w:t>
      </w:r>
      <w:r w:rsidR="0067281F">
        <w:t>residents and non-residents paid the same</w:t>
      </w:r>
      <w:r w:rsidR="00F93055">
        <w:t xml:space="preserve"> tuition</w:t>
      </w:r>
      <w:r w:rsidR="0067281F">
        <w:t>, those that have held rates flat for a number of years, and those that have faced enrollment challenges and so have kept their rates low as a result.</w:t>
      </w:r>
    </w:p>
    <w:p w14:paraId="5700CC28" w14:textId="77777777" w:rsidR="0067281F" w:rsidRDefault="0067281F" w:rsidP="005C7920"/>
    <w:p w14:paraId="3B5DA13D" w14:textId="5BFF8D90" w:rsidR="00150A95" w:rsidRDefault="005C7920" w:rsidP="005C7920">
      <w:r w:rsidRPr="005C7920">
        <w:rPr>
          <w:b/>
        </w:rPr>
        <w:t>Undergraduate tuition</w:t>
      </w:r>
      <w:r>
        <w:t xml:space="preserve">. </w:t>
      </w:r>
      <w:r w:rsidR="00150A95">
        <w:t>Moffitt</w:t>
      </w:r>
      <w:r w:rsidR="0067281F">
        <w:t xml:space="preserve">, along with Brian Fox, associate vice president for budget, financial analysis and data analysis, </w:t>
      </w:r>
      <w:r w:rsidR="00150A95">
        <w:t xml:space="preserve">spent the remainder of the meeting </w:t>
      </w:r>
      <w:r w:rsidR="00A12C65">
        <w:t xml:space="preserve">facilitating a discussion </w:t>
      </w:r>
      <w:r w:rsidR="0052716A">
        <w:t>about undergraduate tuition rates, using the tuition calculator as a guide</w:t>
      </w:r>
      <w:r w:rsidR="0067281F">
        <w:t>. Moffitt and Fox encouraged the group to consider a number of different scenarios and factors, including inflation, enrollment, and varying levels of state appropriations.</w:t>
      </w:r>
    </w:p>
    <w:p w14:paraId="3160DE78" w14:textId="37482CEF" w:rsidR="0067281F" w:rsidRDefault="0067281F" w:rsidP="005C7920"/>
    <w:p w14:paraId="50E1E3D9" w14:textId="6DD0771B" w:rsidR="00814FF1" w:rsidRDefault="0067281F" w:rsidP="005C7920">
      <w:r>
        <w:t xml:space="preserve">The group considered how the Oregon economic forecast and Governor’s Recommended Budget (GRB) could impact state appropriations, how the state’s funding formula works, </w:t>
      </w:r>
      <w:r w:rsidR="00814FF1">
        <w:t>current student application indicators, and how much of a deficit the university could conceivably withstand.</w:t>
      </w:r>
    </w:p>
    <w:p w14:paraId="46685C38" w14:textId="446E4719" w:rsidR="005C7920" w:rsidRDefault="005C7920" w:rsidP="005C7920"/>
    <w:p w14:paraId="1C70F60D" w14:textId="3FDFF471" w:rsidR="00AF22A6" w:rsidRDefault="00EF3D07" w:rsidP="00900285">
      <w:pPr>
        <w:tabs>
          <w:tab w:val="left" w:pos="2514"/>
        </w:tabs>
        <w:rPr>
          <w:rFonts w:ascii="Calibri" w:eastAsia="Calibri" w:hAnsi="Calibri" w:cs="Calibri"/>
        </w:rPr>
      </w:pPr>
      <w:r w:rsidRPr="005C7920">
        <w:rPr>
          <w:b/>
        </w:rPr>
        <w:t>Adjournment</w:t>
      </w:r>
      <w:r w:rsidRPr="005C7920">
        <w:t xml:space="preserve">. </w:t>
      </w:r>
      <w:r w:rsidRPr="005C7920">
        <w:rPr>
          <w:rFonts w:ascii="Calibri" w:eastAsia="Calibri" w:hAnsi="Calibri" w:cs="Calibri"/>
        </w:rPr>
        <w:t>The meeting adjourned at 9:</w:t>
      </w:r>
      <w:r w:rsidR="009E2B38" w:rsidRPr="005C7920">
        <w:rPr>
          <w:rFonts w:ascii="Calibri" w:eastAsia="Calibri" w:hAnsi="Calibri" w:cs="Calibri"/>
        </w:rPr>
        <w:t>4</w:t>
      </w:r>
      <w:r w:rsidR="00150A95">
        <w:rPr>
          <w:rFonts w:ascii="Calibri" w:eastAsia="Calibri" w:hAnsi="Calibri" w:cs="Calibri"/>
        </w:rPr>
        <w:t>8</w:t>
      </w:r>
      <w:r w:rsidRPr="005C7920">
        <w:rPr>
          <w:rFonts w:ascii="Calibri" w:eastAsia="Calibri" w:hAnsi="Calibri" w:cs="Calibri"/>
        </w:rPr>
        <w:t xml:space="preserve"> a.m.</w:t>
      </w:r>
    </w:p>
    <w:p w14:paraId="0DB1585D" w14:textId="77777777" w:rsidR="00C32E8E" w:rsidRPr="00765D24" w:rsidRDefault="00C32E8E" w:rsidP="00900285">
      <w:pPr>
        <w:tabs>
          <w:tab w:val="left" w:pos="2514"/>
        </w:tabs>
        <w:rPr>
          <w:rFonts w:ascii="Calibri" w:eastAsia="Calibri" w:hAnsi="Calibri" w:cs="Calibri"/>
        </w:rPr>
      </w:pPr>
    </w:p>
    <w:sectPr w:rsidR="00C32E8E" w:rsidRPr="00765D24" w:rsidSect="00B8464F">
      <w:footerReference w:type="default" r:id="rId13"/>
      <w:type w:val="continuous"/>
      <w:pgSz w:w="12240" w:h="15840"/>
      <w:pgMar w:top="900" w:right="1080" w:bottom="108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4F4CF" w14:textId="77777777" w:rsidR="00B60BC3" w:rsidRDefault="00B60BC3" w:rsidP="00FA0802">
      <w:r>
        <w:separator/>
      </w:r>
    </w:p>
  </w:endnote>
  <w:endnote w:type="continuationSeparator" w:id="0">
    <w:p w14:paraId="111ECA31" w14:textId="77777777" w:rsidR="00B60BC3" w:rsidRDefault="00B60BC3" w:rsidP="00FA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264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636A8" w14:textId="364074C8" w:rsidR="00A31A5A" w:rsidRDefault="00A31A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7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3027C1" w14:textId="77777777" w:rsidR="00465389" w:rsidRDefault="00465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48CB9" w14:textId="77777777" w:rsidR="00B60BC3" w:rsidRDefault="00B60BC3" w:rsidP="00FA0802">
      <w:r>
        <w:separator/>
      </w:r>
    </w:p>
  </w:footnote>
  <w:footnote w:type="continuationSeparator" w:id="0">
    <w:p w14:paraId="524B538B" w14:textId="77777777" w:rsidR="00B60BC3" w:rsidRDefault="00B60BC3" w:rsidP="00FA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F662A442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08E67E2"/>
    <w:multiLevelType w:val="hybridMultilevel"/>
    <w:tmpl w:val="234A5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096F"/>
    <w:multiLevelType w:val="hybridMultilevel"/>
    <w:tmpl w:val="8CCC1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0B0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0E8"/>
    <w:multiLevelType w:val="hybridMultilevel"/>
    <w:tmpl w:val="C5FCDAAA"/>
    <w:lvl w:ilvl="0" w:tplc="53D0AC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5785F"/>
    <w:multiLevelType w:val="hybridMultilevel"/>
    <w:tmpl w:val="728E2B5C"/>
    <w:lvl w:ilvl="0" w:tplc="595C9B9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E34F6"/>
    <w:multiLevelType w:val="hybridMultilevel"/>
    <w:tmpl w:val="EA36A7C4"/>
    <w:lvl w:ilvl="0" w:tplc="2B6AF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54A2B"/>
    <w:multiLevelType w:val="hybridMultilevel"/>
    <w:tmpl w:val="F30E1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8691C"/>
    <w:multiLevelType w:val="hybridMultilevel"/>
    <w:tmpl w:val="B3BA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30D34"/>
    <w:multiLevelType w:val="hybridMultilevel"/>
    <w:tmpl w:val="B1AEF4D6"/>
    <w:lvl w:ilvl="0" w:tplc="F20C7E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F021E"/>
    <w:multiLevelType w:val="hybridMultilevel"/>
    <w:tmpl w:val="2E9C79B4"/>
    <w:lvl w:ilvl="0" w:tplc="E5DCBC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C70294"/>
    <w:multiLevelType w:val="hybridMultilevel"/>
    <w:tmpl w:val="961AEFA0"/>
    <w:lvl w:ilvl="0" w:tplc="E3E68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741F3"/>
    <w:multiLevelType w:val="hybridMultilevel"/>
    <w:tmpl w:val="A6F0F7DC"/>
    <w:lvl w:ilvl="0" w:tplc="993C24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43F4B"/>
    <w:multiLevelType w:val="hybridMultilevel"/>
    <w:tmpl w:val="AA0C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42653"/>
    <w:multiLevelType w:val="hybridMultilevel"/>
    <w:tmpl w:val="000C1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306AA"/>
    <w:multiLevelType w:val="hybridMultilevel"/>
    <w:tmpl w:val="B606BD50"/>
    <w:lvl w:ilvl="0" w:tplc="F66AE1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67307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21FFE"/>
    <w:multiLevelType w:val="hybridMultilevel"/>
    <w:tmpl w:val="C072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84BC5"/>
    <w:multiLevelType w:val="hybridMultilevel"/>
    <w:tmpl w:val="80F00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B31A8"/>
    <w:multiLevelType w:val="hybridMultilevel"/>
    <w:tmpl w:val="6DE2FFCA"/>
    <w:lvl w:ilvl="0" w:tplc="CEDED4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A4B23"/>
    <w:multiLevelType w:val="hybridMultilevel"/>
    <w:tmpl w:val="5EA67F4A"/>
    <w:lvl w:ilvl="0" w:tplc="2B6AF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57E03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42128"/>
    <w:multiLevelType w:val="hybridMultilevel"/>
    <w:tmpl w:val="24A6703C"/>
    <w:lvl w:ilvl="0" w:tplc="A3AECCD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B4711"/>
    <w:multiLevelType w:val="hybridMultilevel"/>
    <w:tmpl w:val="459E3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C59FB"/>
    <w:multiLevelType w:val="hybridMultilevel"/>
    <w:tmpl w:val="8716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D60C0"/>
    <w:multiLevelType w:val="hybridMultilevel"/>
    <w:tmpl w:val="A8C89E42"/>
    <w:lvl w:ilvl="0" w:tplc="BC4E6E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B40DD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B43E4"/>
    <w:multiLevelType w:val="hybridMultilevel"/>
    <w:tmpl w:val="F2868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514ED"/>
    <w:multiLevelType w:val="hybridMultilevel"/>
    <w:tmpl w:val="25CA2206"/>
    <w:lvl w:ilvl="0" w:tplc="D068CDE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1F19A2"/>
    <w:multiLevelType w:val="hybridMultilevel"/>
    <w:tmpl w:val="2F7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16133"/>
    <w:multiLevelType w:val="hybridMultilevel"/>
    <w:tmpl w:val="370AF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7314B"/>
    <w:multiLevelType w:val="hybridMultilevel"/>
    <w:tmpl w:val="BC46407C"/>
    <w:lvl w:ilvl="0" w:tplc="EAEC1602">
      <w:start w:val="2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62328"/>
    <w:multiLevelType w:val="hybridMultilevel"/>
    <w:tmpl w:val="E96EAA1A"/>
    <w:lvl w:ilvl="0" w:tplc="C7EC3B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1EF78B3"/>
    <w:multiLevelType w:val="hybridMultilevel"/>
    <w:tmpl w:val="44FE5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E74A8"/>
    <w:multiLevelType w:val="hybridMultilevel"/>
    <w:tmpl w:val="1400BFE4"/>
    <w:lvl w:ilvl="0" w:tplc="97645D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303CF"/>
    <w:multiLevelType w:val="hybridMultilevel"/>
    <w:tmpl w:val="0270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6175E"/>
    <w:multiLevelType w:val="hybridMultilevel"/>
    <w:tmpl w:val="348A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231D1"/>
    <w:multiLevelType w:val="hybridMultilevel"/>
    <w:tmpl w:val="1ED2D41E"/>
    <w:lvl w:ilvl="0" w:tplc="6BB6C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252FE"/>
    <w:multiLevelType w:val="hybridMultilevel"/>
    <w:tmpl w:val="DDA0BDD2"/>
    <w:lvl w:ilvl="0" w:tplc="24E602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8B0E76"/>
    <w:multiLevelType w:val="hybridMultilevel"/>
    <w:tmpl w:val="DD081410"/>
    <w:lvl w:ilvl="0" w:tplc="F85A53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83877"/>
    <w:multiLevelType w:val="hybridMultilevel"/>
    <w:tmpl w:val="D6D41F86"/>
    <w:lvl w:ilvl="0" w:tplc="3FAAB456">
      <w:start w:val="1"/>
      <w:numFmt w:val="bullet"/>
      <w:lvlText w:val="&gt;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B02C7A"/>
    <w:multiLevelType w:val="hybridMultilevel"/>
    <w:tmpl w:val="941A275A"/>
    <w:lvl w:ilvl="0" w:tplc="BCCC60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F59FB"/>
    <w:multiLevelType w:val="hybridMultilevel"/>
    <w:tmpl w:val="25385676"/>
    <w:lvl w:ilvl="0" w:tplc="805017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8C6B5F"/>
    <w:multiLevelType w:val="hybridMultilevel"/>
    <w:tmpl w:val="A900DC20"/>
    <w:lvl w:ilvl="0" w:tplc="EBC69A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2"/>
  </w:num>
  <w:num w:numId="3">
    <w:abstractNumId w:val="43"/>
  </w:num>
  <w:num w:numId="4">
    <w:abstractNumId w:val="1"/>
  </w:num>
  <w:num w:numId="5">
    <w:abstractNumId w:val="34"/>
  </w:num>
  <w:num w:numId="6">
    <w:abstractNumId w:val="41"/>
  </w:num>
  <w:num w:numId="7">
    <w:abstractNumId w:val="5"/>
  </w:num>
  <w:num w:numId="8">
    <w:abstractNumId w:val="35"/>
  </w:num>
  <w:num w:numId="9">
    <w:abstractNumId w:val="40"/>
  </w:num>
  <w:num w:numId="10">
    <w:abstractNumId w:val="37"/>
  </w:num>
  <w:num w:numId="11">
    <w:abstractNumId w:val="19"/>
  </w:num>
  <w:num w:numId="12">
    <w:abstractNumId w:val="3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1"/>
  </w:num>
  <w:num w:numId="18">
    <w:abstractNumId w:val="24"/>
  </w:num>
  <w:num w:numId="19">
    <w:abstractNumId w:val="11"/>
  </w:num>
  <w:num w:numId="20">
    <w:abstractNumId w:val="25"/>
  </w:num>
  <w:num w:numId="21">
    <w:abstractNumId w:val="9"/>
  </w:num>
  <w:num w:numId="22">
    <w:abstractNumId w:val="38"/>
  </w:num>
  <w:num w:numId="23">
    <w:abstractNumId w:val="7"/>
  </w:num>
  <w:num w:numId="24">
    <w:abstractNumId w:val="22"/>
  </w:num>
  <w:num w:numId="25">
    <w:abstractNumId w:val="26"/>
  </w:num>
  <w:num w:numId="26">
    <w:abstractNumId w:val="29"/>
  </w:num>
  <w:num w:numId="27">
    <w:abstractNumId w:val="21"/>
  </w:num>
  <w:num w:numId="28">
    <w:abstractNumId w:val="16"/>
  </w:num>
  <w:num w:numId="29">
    <w:abstractNumId w:val="3"/>
  </w:num>
  <w:num w:numId="30">
    <w:abstractNumId w:val="13"/>
  </w:num>
  <w:num w:numId="31">
    <w:abstractNumId w:val="39"/>
  </w:num>
  <w:num w:numId="32">
    <w:abstractNumId w:val="14"/>
  </w:num>
  <w:num w:numId="33">
    <w:abstractNumId w:val="10"/>
  </w:num>
  <w:num w:numId="34">
    <w:abstractNumId w:val="36"/>
  </w:num>
  <w:num w:numId="35">
    <w:abstractNumId w:val="6"/>
  </w:num>
  <w:num w:numId="36">
    <w:abstractNumId w:val="20"/>
  </w:num>
  <w:num w:numId="37">
    <w:abstractNumId w:val="28"/>
  </w:num>
  <w:num w:numId="38">
    <w:abstractNumId w:val="18"/>
  </w:num>
  <w:num w:numId="39">
    <w:abstractNumId w:val="12"/>
  </w:num>
  <w:num w:numId="40">
    <w:abstractNumId w:val="27"/>
  </w:num>
  <w:num w:numId="41">
    <w:abstractNumId w:val="15"/>
  </w:num>
  <w:num w:numId="42">
    <w:abstractNumId w:val="0"/>
  </w:num>
  <w:num w:numId="43">
    <w:abstractNumId w:val="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19"/>
    <w:rsid w:val="000022EE"/>
    <w:rsid w:val="00002BF5"/>
    <w:rsid w:val="00010706"/>
    <w:rsid w:val="00010D00"/>
    <w:rsid w:val="000143B2"/>
    <w:rsid w:val="000165D5"/>
    <w:rsid w:val="00016C3F"/>
    <w:rsid w:val="00022F23"/>
    <w:rsid w:val="00030969"/>
    <w:rsid w:val="00031C09"/>
    <w:rsid w:val="00035BAD"/>
    <w:rsid w:val="00036000"/>
    <w:rsid w:val="0003663D"/>
    <w:rsid w:val="00037059"/>
    <w:rsid w:val="000415AD"/>
    <w:rsid w:val="00042521"/>
    <w:rsid w:val="00044234"/>
    <w:rsid w:val="00044858"/>
    <w:rsid w:val="000454E6"/>
    <w:rsid w:val="000455BB"/>
    <w:rsid w:val="00045A04"/>
    <w:rsid w:val="000461E5"/>
    <w:rsid w:val="00047513"/>
    <w:rsid w:val="00050158"/>
    <w:rsid w:val="00051AAF"/>
    <w:rsid w:val="00052864"/>
    <w:rsid w:val="00054747"/>
    <w:rsid w:val="00056657"/>
    <w:rsid w:val="00056FD0"/>
    <w:rsid w:val="00063415"/>
    <w:rsid w:val="00064B95"/>
    <w:rsid w:val="00066912"/>
    <w:rsid w:val="00071B52"/>
    <w:rsid w:val="00072BEC"/>
    <w:rsid w:val="00072E8A"/>
    <w:rsid w:val="00075431"/>
    <w:rsid w:val="00077932"/>
    <w:rsid w:val="000802CA"/>
    <w:rsid w:val="000804BB"/>
    <w:rsid w:val="000816DB"/>
    <w:rsid w:val="00081B6D"/>
    <w:rsid w:val="00082761"/>
    <w:rsid w:val="00082BD1"/>
    <w:rsid w:val="00084350"/>
    <w:rsid w:val="00084628"/>
    <w:rsid w:val="000856F5"/>
    <w:rsid w:val="00085E0D"/>
    <w:rsid w:val="000917C2"/>
    <w:rsid w:val="00091EE2"/>
    <w:rsid w:val="00093F97"/>
    <w:rsid w:val="00095C96"/>
    <w:rsid w:val="00095FE8"/>
    <w:rsid w:val="0009722C"/>
    <w:rsid w:val="00097971"/>
    <w:rsid w:val="000A2DFE"/>
    <w:rsid w:val="000A3FF9"/>
    <w:rsid w:val="000A6B2A"/>
    <w:rsid w:val="000B3139"/>
    <w:rsid w:val="000B3555"/>
    <w:rsid w:val="000B56FB"/>
    <w:rsid w:val="000B5942"/>
    <w:rsid w:val="000B6964"/>
    <w:rsid w:val="000B6D29"/>
    <w:rsid w:val="000B7DAA"/>
    <w:rsid w:val="000C1B84"/>
    <w:rsid w:val="000C2A61"/>
    <w:rsid w:val="000C43F0"/>
    <w:rsid w:val="000C5813"/>
    <w:rsid w:val="000D3087"/>
    <w:rsid w:val="000D317B"/>
    <w:rsid w:val="000D5268"/>
    <w:rsid w:val="000D605D"/>
    <w:rsid w:val="000E0C5D"/>
    <w:rsid w:val="000E5164"/>
    <w:rsid w:val="000E5E64"/>
    <w:rsid w:val="000E6296"/>
    <w:rsid w:val="000E6EFE"/>
    <w:rsid w:val="000F534B"/>
    <w:rsid w:val="000F5C06"/>
    <w:rsid w:val="000F5DF0"/>
    <w:rsid w:val="001018E7"/>
    <w:rsid w:val="00103698"/>
    <w:rsid w:val="00104606"/>
    <w:rsid w:val="00104F06"/>
    <w:rsid w:val="00105681"/>
    <w:rsid w:val="001068DE"/>
    <w:rsid w:val="001109F3"/>
    <w:rsid w:val="00112BDD"/>
    <w:rsid w:val="00113431"/>
    <w:rsid w:val="001223E4"/>
    <w:rsid w:val="00126413"/>
    <w:rsid w:val="00126897"/>
    <w:rsid w:val="001309AE"/>
    <w:rsid w:val="001318CF"/>
    <w:rsid w:val="00131CE1"/>
    <w:rsid w:val="00134EA8"/>
    <w:rsid w:val="00136584"/>
    <w:rsid w:val="00137EFD"/>
    <w:rsid w:val="00141813"/>
    <w:rsid w:val="001419A3"/>
    <w:rsid w:val="00141EEE"/>
    <w:rsid w:val="00147759"/>
    <w:rsid w:val="00150A95"/>
    <w:rsid w:val="001511B8"/>
    <w:rsid w:val="00152BF1"/>
    <w:rsid w:val="00157766"/>
    <w:rsid w:val="00160AEE"/>
    <w:rsid w:val="00163395"/>
    <w:rsid w:val="00163854"/>
    <w:rsid w:val="00165C7A"/>
    <w:rsid w:val="00166FD9"/>
    <w:rsid w:val="00170323"/>
    <w:rsid w:val="00171812"/>
    <w:rsid w:val="00172A8C"/>
    <w:rsid w:val="00174923"/>
    <w:rsid w:val="00174A5B"/>
    <w:rsid w:val="00174F35"/>
    <w:rsid w:val="00175DBE"/>
    <w:rsid w:val="00175E5F"/>
    <w:rsid w:val="001772EE"/>
    <w:rsid w:val="0018302B"/>
    <w:rsid w:val="001830AC"/>
    <w:rsid w:val="00184F55"/>
    <w:rsid w:val="00185CEB"/>
    <w:rsid w:val="00191508"/>
    <w:rsid w:val="00195297"/>
    <w:rsid w:val="00196AC4"/>
    <w:rsid w:val="00197AA3"/>
    <w:rsid w:val="001A279D"/>
    <w:rsid w:val="001A35FF"/>
    <w:rsid w:val="001A4B31"/>
    <w:rsid w:val="001A4B4E"/>
    <w:rsid w:val="001A5D1F"/>
    <w:rsid w:val="001A67C1"/>
    <w:rsid w:val="001B0AB4"/>
    <w:rsid w:val="001B1043"/>
    <w:rsid w:val="001B6AFE"/>
    <w:rsid w:val="001B6B82"/>
    <w:rsid w:val="001C0606"/>
    <w:rsid w:val="001C065F"/>
    <w:rsid w:val="001C124D"/>
    <w:rsid w:val="001D03D4"/>
    <w:rsid w:val="001D0880"/>
    <w:rsid w:val="001D13A1"/>
    <w:rsid w:val="001D15F8"/>
    <w:rsid w:val="001D16CE"/>
    <w:rsid w:val="001D1CE0"/>
    <w:rsid w:val="001D2B60"/>
    <w:rsid w:val="001D4F77"/>
    <w:rsid w:val="001D66EA"/>
    <w:rsid w:val="001D6FE7"/>
    <w:rsid w:val="001E0281"/>
    <w:rsid w:val="001E4D68"/>
    <w:rsid w:val="001E4D91"/>
    <w:rsid w:val="001E4EF8"/>
    <w:rsid w:val="001E4F65"/>
    <w:rsid w:val="001E54B7"/>
    <w:rsid w:val="001E7A14"/>
    <w:rsid w:val="001F070E"/>
    <w:rsid w:val="001F0DD6"/>
    <w:rsid w:val="001F1F9C"/>
    <w:rsid w:val="001F6A2B"/>
    <w:rsid w:val="001F704D"/>
    <w:rsid w:val="002011AA"/>
    <w:rsid w:val="002027E5"/>
    <w:rsid w:val="00204B81"/>
    <w:rsid w:val="0020770B"/>
    <w:rsid w:val="00210232"/>
    <w:rsid w:val="00211CA0"/>
    <w:rsid w:val="002146A7"/>
    <w:rsid w:val="0021746E"/>
    <w:rsid w:val="00220C47"/>
    <w:rsid w:val="002216B1"/>
    <w:rsid w:val="002244AA"/>
    <w:rsid w:val="0022590D"/>
    <w:rsid w:val="0023324B"/>
    <w:rsid w:val="00233640"/>
    <w:rsid w:val="00235AD5"/>
    <w:rsid w:val="00236B27"/>
    <w:rsid w:val="0024103D"/>
    <w:rsid w:val="00242A11"/>
    <w:rsid w:val="002440F6"/>
    <w:rsid w:val="00244D91"/>
    <w:rsid w:val="00245A10"/>
    <w:rsid w:val="00247B6D"/>
    <w:rsid w:val="00247EBC"/>
    <w:rsid w:val="00250ADA"/>
    <w:rsid w:val="00251022"/>
    <w:rsid w:val="00251D10"/>
    <w:rsid w:val="0025270B"/>
    <w:rsid w:val="002566F5"/>
    <w:rsid w:val="00257931"/>
    <w:rsid w:val="00261AD7"/>
    <w:rsid w:val="0026222F"/>
    <w:rsid w:val="00262576"/>
    <w:rsid w:val="00262875"/>
    <w:rsid w:val="002630D4"/>
    <w:rsid w:val="002657AC"/>
    <w:rsid w:val="00265972"/>
    <w:rsid w:val="0026784B"/>
    <w:rsid w:val="00270A66"/>
    <w:rsid w:val="00273D0B"/>
    <w:rsid w:val="002747E8"/>
    <w:rsid w:val="00275C30"/>
    <w:rsid w:val="0027668D"/>
    <w:rsid w:val="00277425"/>
    <w:rsid w:val="00281AC6"/>
    <w:rsid w:val="00283430"/>
    <w:rsid w:val="00283799"/>
    <w:rsid w:val="00286AA3"/>
    <w:rsid w:val="00287694"/>
    <w:rsid w:val="00296221"/>
    <w:rsid w:val="00296884"/>
    <w:rsid w:val="002A3B3F"/>
    <w:rsid w:val="002A5AE0"/>
    <w:rsid w:val="002A6FC7"/>
    <w:rsid w:val="002A7EFA"/>
    <w:rsid w:val="002B171D"/>
    <w:rsid w:val="002B403D"/>
    <w:rsid w:val="002B5693"/>
    <w:rsid w:val="002B6CE8"/>
    <w:rsid w:val="002B7595"/>
    <w:rsid w:val="002C021D"/>
    <w:rsid w:val="002C02C8"/>
    <w:rsid w:val="002C0AFB"/>
    <w:rsid w:val="002C1D06"/>
    <w:rsid w:val="002C3CC3"/>
    <w:rsid w:val="002C5B9F"/>
    <w:rsid w:val="002C5D1C"/>
    <w:rsid w:val="002C694C"/>
    <w:rsid w:val="002D0D36"/>
    <w:rsid w:val="002D1305"/>
    <w:rsid w:val="002D35A5"/>
    <w:rsid w:val="002D3ACA"/>
    <w:rsid w:val="002D543C"/>
    <w:rsid w:val="002D5A2A"/>
    <w:rsid w:val="002D6E13"/>
    <w:rsid w:val="002E1434"/>
    <w:rsid w:val="002E1938"/>
    <w:rsid w:val="002E2ABF"/>
    <w:rsid w:val="002E491F"/>
    <w:rsid w:val="002E5442"/>
    <w:rsid w:val="002E5AD7"/>
    <w:rsid w:val="002F2262"/>
    <w:rsid w:val="002F5DEC"/>
    <w:rsid w:val="002F6571"/>
    <w:rsid w:val="002F7C52"/>
    <w:rsid w:val="002F7FFB"/>
    <w:rsid w:val="0030037B"/>
    <w:rsid w:val="0030103A"/>
    <w:rsid w:val="003012A3"/>
    <w:rsid w:val="00305577"/>
    <w:rsid w:val="00307192"/>
    <w:rsid w:val="003103A2"/>
    <w:rsid w:val="00311600"/>
    <w:rsid w:val="0031191B"/>
    <w:rsid w:val="00311B31"/>
    <w:rsid w:val="00311B65"/>
    <w:rsid w:val="00314A01"/>
    <w:rsid w:val="003176A4"/>
    <w:rsid w:val="00320214"/>
    <w:rsid w:val="0032099A"/>
    <w:rsid w:val="003212E3"/>
    <w:rsid w:val="00321E8D"/>
    <w:rsid w:val="00323295"/>
    <w:rsid w:val="00324BFC"/>
    <w:rsid w:val="0032505A"/>
    <w:rsid w:val="0032783B"/>
    <w:rsid w:val="00331ADC"/>
    <w:rsid w:val="003331AD"/>
    <w:rsid w:val="00334DD3"/>
    <w:rsid w:val="00340C27"/>
    <w:rsid w:val="003419A8"/>
    <w:rsid w:val="00342A2F"/>
    <w:rsid w:val="00346AEF"/>
    <w:rsid w:val="00352ADF"/>
    <w:rsid w:val="00360046"/>
    <w:rsid w:val="0036072B"/>
    <w:rsid w:val="00360E6E"/>
    <w:rsid w:val="0036105F"/>
    <w:rsid w:val="00361BA8"/>
    <w:rsid w:val="003650EE"/>
    <w:rsid w:val="00372484"/>
    <w:rsid w:val="003729E0"/>
    <w:rsid w:val="00374245"/>
    <w:rsid w:val="00375AFD"/>
    <w:rsid w:val="003809DC"/>
    <w:rsid w:val="003823F1"/>
    <w:rsid w:val="0038295A"/>
    <w:rsid w:val="0038363A"/>
    <w:rsid w:val="00383B69"/>
    <w:rsid w:val="00383D68"/>
    <w:rsid w:val="0038451D"/>
    <w:rsid w:val="00385FE3"/>
    <w:rsid w:val="00386E4D"/>
    <w:rsid w:val="003872EB"/>
    <w:rsid w:val="00390166"/>
    <w:rsid w:val="00391654"/>
    <w:rsid w:val="00391BE7"/>
    <w:rsid w:val="00391F4B"/>
    <w:rsid w:val="00392DD1"/>
    <w:rsid w:val="00395AF1"/>
    <w:rsid w:val="00396873"/>
    <w:rsid w:val="003971BB"/>
    <w:rsid w:val="003A0DDB"/>
    <w:rsid w:val="003A0FD8"/>
    <w:rsid w:val="003A1E03"/>
    <w:rsid w:val="003A2251"/>
    <w:rsid w:val="003A3B83"/>
    <w:rsid w:val="003A4026"/>
    <w:rsid w:val="003A5DC3"/>
    <w:rsid w:val="003A64F1"/>
    <w:rsid w:val="003A6F55"/>
    <w:rsid w:val="003A7EDF"/>
    <w:rsid w:val="003B0B39"/>
    <w:rsid w:val="003B280E"/>
    <w:rsid w:val="003B2887"/>
    <w:rsid w:val="003B4DE4"/>
    <w:rsid w:val="003B5DDA"/>
    <w:rsid w:val="003B5E66"/>
    <w:rsid w:val="003B6505"/>
    <w:rsid w:val="003B6823"/>
    <w:rsid w:val="003B7418"/>
    <w:rsid w:val="003C0EC0"/>
    <w:rsid w:val="003C55DF"/>
    <w:rsid w:val="003C5861"/>
    <w:rsid w:val="003C5D3E"/>
    <w:rsid w:val="003C6CA9"/>
    <w:rsid w:val="003C74AA"/>
    <w:rsid w:val="003D0D6D"/>
    <w:rsid w:val="003D236A"/>
    <w:rsid w:val="003E096E"/>
    <w:rsid w:val="003E11CC"/>
    <w:rsid w:val="003E3BF6"/>
    <w:rsid w:val="003E65BC"/>
    <w:rsid w:val="003E6DE0"/>
    <w:rsid w:val="003F1C19"/>
    <w:rsid w:val="003F60EB"/>
    <w:rsid w:val="0040079D"/>
    <w:rsid w:val="004113FE"/>
    <w:rsid w:val="004114DC"/>
    <w:rsid w:val="004120FD"/>
    <w:rsid w:val="0041213A"/>
    <w:rsid w:val="00413B89"/>
    <w:rsid w:val="00415722"/>
    <w:rsid w:val="00416958"/>
    <w:rsid w:val="00417119"/>
    <w:rsid w:val="00417272"/>
    <w:rsid w:val="00420E30"/>
    <w:rsid w:val="004218FE"/>
    <w:rsid w:val="00421DD1"/>
    <w:rsid w:val="00422AFD"/>
    <w:rsid w:val="00422B1F"/>
    <w:rsid w:val="004235FA"/>
    <w:rsid w:val="00430754"/>
    <w:rsid w:val="00431C63"/>
    <w:rsid w:val="0043403C"/>
    <w:rsid w:val="0043511A"/>
    <w:rsid w:val="00435945"/>
    <w:rsid w:val="00435ADC"/>
    <w:rsid w:val="00436F5C"/>
    <w:rsid w:val="004375D4"/>
    <w:rsid w:val="00442072"/>
    <w:rsid w:val="004426BC"/>
    <w:rsid w:val="00442BF3"/>
    <w:rsid w:val="00444343"/>
    <w:rsid w:val="004444A9"/>
    <w:rsid w:val="00444937"/>
    <w:rsid w:val="00445822"/>
    <w:rsid w:val="00445934"/>
    <w:rsid w:val="00452366"/>
    <w:rsid w:val="004565C4"/>
    <w:rsid w:val="00460076"/>
    <w:rsid w:val="00465389"/>
    <w:rsid w:val="004670D1"/>
    <w:rsid w:val="00467F75"/>
    <w:rsid w:val="004712F5"/>
    <w:rsid w:val="00471792"/>
    <w:rsid w:val="00471C96"/>
    <w:rsid w:val="004727AC"/>
    <w:rsid w:val="00472BBF"/>
    <w:rsid w:val="00473F1B"/>
    <w:rsid w:val="00474456"/>
    <w:rsid w:val="00475453"/>
    <w:rsid w:val="00476F28"/>
    <w:rsid w:val="004823E4"/>
    <w:rsid w:val="004834E5"/>
    <w:rsid w:val="00491515"/>
    <w:rsid w:val="00491897"/>
    <w:rsid w:val="00493A95"/>
    <w:rsid w:val="00495C53"/>
    <w:rsid w:val="00496D12"/>
    <w:rsid w:val="004A056B"/>
    <w:rsid w:val="004A177F"/>
    <w:rsid w:val="004A1BF0"/>
    <w:rsid w:val="004A2B60"/>
    <w:rsid w:val="004A2FF7"/>
    <w:rsid w:val="004B04CE"/>
    <w:rsid w:val="004B1DB9"/>
    <w:rsid w:val="004B22BE"/>
    <w:rsid w:val="004B3574"/>
    <w:rsid w:val="004B3AC8"/>
    <w:rsid w:val="004B47D4"/>
    <w:rsid w:val="004B5027"/>
    <w:rsid w:val="004B6BD1"/>
    <w:rsid w:val="004B709F"/>
    <w:rsid w:val="004C0ED9"/>
    <w:rsid w:val="004C3728"/>
    <w:rsid w:val="004C47F0"/>
    <w:rsid w:val="004C60AB"/>
    <w:rsid w:val="004D06F5"/>
    <w:rsid w:val="004D39F1"/>
    <w:rsid w:val="004D54D0"/>
    <w:rsid w:val="004D6B5B"/>
    <w:rsid w:val="004E157E"/>
    <w:rsid w:val="004E2186"/>
    <w:rsid w:val="004E52AA"/>
    <w:rsid w:val="004E5E96"/>
    <w:rsid w:val="004F06CE"/>
    <w:rsid w:val="004F2A8D"/>
    <w:rsid w:val="004F555D"/>
    <w:rsid w:val="004F6CD0"/>
    <w:rsid w:val="00504B09"/>
    <w:rsid w:val="005056F1"/>
    <w:rsid w:val="0050652A"/>
    <w:rsid w:val="005065E8"/>
    <w:rsid w:val="0050687E"/>
    <w:rsid w:val="00506B88"/>
    <w:rsid w:val="00506E0B"/>
    <w:rsid w:val="005103D8"/>
    <w:rsid w:val="00511B16"/>
    <w:rsid w:val="00516365"/>
    <w:rsid w:val="005224D4"/>
    <w:rsid w:val="005250EA"/>
    <w:rsid w:val="0052716A"/>
    <w:rsid w:val="00527F49"/>
    <w:rsid w:val="00531A69"/>
    <w:rsid w:val="005345D9"/>
    <w:rsid w:val="0053493A"/>
    <w:rsid w:val="00541195"/>
    <w:rsid w:val="00543775"/>
    <w:rsid w:val="00544E62"/>
    <w:rsid w:val="00545224"/>
    <w:rsid w:val="00546422"/>
    <w:rsid w:val="005465ED"/>
    <w:rsid w:val="0054691F"/>
    <w:rsid w:val="00551BE7"/>
    <w:rsid w:val="00556B7B"/>
    <w:rsid w:val="005579FE"/>
    <w:rsid w:val="00561E74"/>
    <w:rsid w:val="00567E6D"/>
    <w:rsid w:val="00571CFF"/>
    <w:rsid w:val="00572022"/>
    <w:rsid w:val="005731B7"/>
    <w:rsid w:val="0057448B"/>
    <w:rsid w:val="00575A09"/>
    <w:rsid w:val="005763AA"/>
    <w:rsid w:val="00576C11"/>
    <w:rsid w:val="0057710B"/>
    <w:rsid w:val="00583E07"/>
    <w:rsid w:val="005844F9"/>
    <w:rsid w:val="00585953"/>
    <w:rsid w:val="00590099"/>
    <w:rsid w:val="00595C03"/>
    <w:rsid w:val="00595E99"/>
    <w:rsid w:val="00596551"/>
    <w:rsid w:val="00597782"/>
    <w:rsid w:val="0059796B"/>
    <w:rsid w:val="005A0BC2"/>
    <w:rsid w:val="005A1066"/>
    <w:rsid w:val="005A1BDC"/>
    <w:rsid w:val="005A1BE2"/>
    <w:rsid w:val="005A2CF7"/>
    <w:rsid w:val="005A3405"/>
    <w:rsid w:val="005A3FA0"/>
    <w:rsid w:val="005A5BEE"/>
    <w:rsid w:val="005B0626"/>
    <w:rsid w:val="005B0E8E"/>
    <w:rsid w:val="005B0FCE"/>
    <w:rsid w:val="005B1FD1"/>
    <w:rsid w:val="005B24BE"/>
    <w:rsid w:val="005B3F7E"/>
    <w:rsid w:val="005B6886"/>
    <w:rsid w:val="005C1A3B"/>
    <w:rsid w:val="005C1F35"/>
    <w:rsid w:val="005C39BD"/>
    <w:rsid w:val="005C3B30"/>
    <w:rsid w:val="005C49D5"/>
    <w:rsid w:val="005C67FD"/>
    <w:rsid w:val="005C7920"/>
    <w:rsid w:val="005D0064"/>
    <w:rsid w:val="005D158A"/>
    <w:rsid w:val="005D1D4C"/>
    <w:rsid w:val="005D3656"/>
    <w:rsid w:val="005D6EC0"/>
    <w:rsid w:val="005D6FE6"/>
    <w:rsid w:val="005D7368"/>
    <w:rsid w:val="005E19B3"/>
    <w:rsid w:val="005E2AB0"/>
    <w:rsid w:val="005E2D15"/>
    <w:rsid w:val="005E711F"/>
    <w:rsid w:val="005E7CFB"/>
    <w:rsid w:val="005F09E5"/>
    <w:rsid w:val="005F1F43"/>
    <w:rsid w:val="005F21AF"/>
    <w:rsid w:val="005F27EB"/>
    <w:rsid w:val="005F31E5"/>
    <w:rsid w:val="005F3599"/>
    <w:rsid w:val="005F4559"/>
    <w:rsid w:val="005F4F7F"/>
    <w:rsid w:val="005F59B5"/>
    <w:rsid w:val="005F6036"/>
    <w:rsid w:val="005F7055"/>
    <w:rsid w:val="006009CF"/>
    <w:rsid w:val="00600E66"/>
    <w:rsid w:val="00603A32"/>
    <w:rsid w:val="00610E43"/>
    <w:rsid w:val="0062395E"/>
    <w:rsid w:val="00623CBD"/>
    <w:rsid w:val="00624649"/>
    <w:rsid w:val="00624C9A"/>
    <w:rsid w:val="00630FC2"/>
    <w:rsid w:val="0063139D"/>
    <w:rsid w:val="006329BA"/>
    <w:rsid w:val="00633A43"/>
    <w:rsid w:val="0063594C"/>
    <w:rsid w:val="00635CC7"/>
    <w:rsid w:val="0064065F"/>
    <w:rsid w:val="00640857"/>
    <w:rsid w:val="00641048"/>
    <w:rsid w:val="0064175C"/>
    <w:rsid w:val="00641B05"/>
    <w:rsid w:val="00644412"/>
    <w:rsid w:val="0064483F"/>
    <w:rsid w:val="00645641"/>
    <w:rsid w:val="00645D7F"/>
    <w:rsid w:val="00646C8A"/>
    <w:rsid w:val="00650078"/>
    <w:rsid w:val="006521B4"/>
    <w:rsid w:val="00656CDF"/>
    <w:rsid w:val="00656F25"/>
    <w:rsid w:val="00663A29"/>
    <w:rsid w:val="00663F93"/>
    <w:rsid w:val="006663B5"/>
    <w:rsid w:val="006719F2"/>
    <w:rsid w:val="0067281F"/>
    <w:rsid w:val="00673001"/>
    <w:rsid w:val="00673840"/>
    <w:rsid w:val="00674C53"/>
    <w:rsid w:val="00676E83"/>
    <w:rsid w:val="00680360"/>
    <w:rsid w:val="00682460"/>
    <w:rsid w:val="006843F5"/>
    <w:rsid w:val="006867F5"/>
    <w:rsid w:val="00687075"/>
    <w:rsid w:val="00692583"/>
    <w:rsid w:val="0069297A"/>
    <w:rsid w:val="00693700"/>
    <w:rsid w:val="006966A6"/>
    <w:rsid w:val="006A12B8"/>
    <w:rsid w:val="006A1CF2"/>
    <w:rsid w:val="006A74A1"/>
    <w:rsid w:val="006B052E"/>
    <w:rsid w:val="006B1899"/>
    <w:rsid w:val="006B55BF"/>
    <w:rsid w:val="006B5EB3"/>
    <w:rsid w:val="006B6A39"/>
    <w:rsid w:val="006B78E5"/>
    <w:rsid w:val="006C455F"/>
    <w:rsid w:val="006C467B"/>
    <w:rsid w:val="006C4BC9"/>
    <w:rsid w:val="006C6136"/>
    <w:rsid w:val="006C7FD2"/>
    <w:rsid w:val="006D4568"/>
    <w:rsid w:val="006D4DD0"/>
    <w:rsid w:val="006D6908"/>
    <w:rsid w:val="006D6FAD"/>
    <w:rsid w:val="006D7615"/>
    <w:rsid w:val="006E0244"/>
    <w:rsid w:val="006E06C4"/>
    <w:rsid w:val="006E1608"/>
    <w:rsid w:val="006E38CD"/>
    <w:rsid w:val="006E47E6"/>
    <w:rsid w:val="006E5CAB"/>
    <w:rsid w:val="006E62E6"/>
    <w:rsid w:val="006E7BED"/>
    <w:rsid w:val="006E7C13"/>
    <w:rsid w:val="006F0242"/>
    <w:rsid w:val="006F3636"/>
    <w:rsid w:val="006F6462"/>
    <w:rsid w:val="006F6E41"/>
    <w:rsid w:val="006F7540"/>
    <w:rsid w:val="006F798E"/>
    <w:rsid w:val="00700629"/>
    <w:rsid w:val="00700B8C"/>
    <w:rsid w:val="007059EA"/>
    <w:rsid w:val="00705C2B"/>
    <w:rsid w:val="00711037"/>
    <w:rsid w:val="007143F9"/>
    <w:rsid w:val="00717B23"/>
    <w:rsid w:val="007205EC"/>
    <w:rsid w:val="007209B6"/>
    <w:rsid w:val="00726719"/>
    <w:rsid w:val="007277D4"/>
    <w:rsid w:val="00730371"/>
    <w:rsid w:val="00730D17"/>
    <w:rsid w:val="00731038"/>
    <w:rsid w:val="00731C8D"/>
    <w:rsid w:val="007339A9"/>
    <w:rsid w:val="00733B30"/>
    <w:rsid w:val="00733E39"/>
    <w:rsid w:val="007361EA"/>
    <w:rsid w:val="00736FDC"/>
    <w:rsid w:val="00737598"/>
    <w:rsid w:val="00740F0D"/>
    <w:rsid w:val="00742076"/>
    <w:rsid w:val="007420F8"/>
    <w:rsid w:val="00744ED7"/>
    <w:rsid w:val="00745383"/>
    <w:rsid w:val="00751455"/>
    <w:rsid w:val="00757685"/>
    <w:rsid w:val="0076249C"/>
    <w:rsid w:val="00763619"/>
    <w:rsid w:val="00765CD3"/>
    <w:rsid w:val="00765D24"/>
    <w:rsid w:val="007662A8"/>
    <w:rsid w:val="00770902"/>
    <w:rsid w:val="00770EF2"/>
    <w:rsid w:val="0077395E"/>
    <w:rsid w:val="00774CBC"/>
    <w:rsid w:val="00774CBF"/>
    <w:rsid w:val="00781625"/>
    <w:rsid w:val="00782515"/>
    <w:rsid w:val="00783C23"/>
    <w:rsid w:val="007840A9"/>
    <w:rsid w:val="00787093"/>
    <w:rsid w:val="00791990"/>
    <w:rsid w:val="00793A8B"/>
    <w:rsid w:val="007943A3"/>
    <w:rsid w:val="0079452D"/>
    <w:rsid w:val="00794DBA"/>
    <w:rsid w:val="0079576A"/>
    <w:rsid w:val="00795B99"/>
    <w:rsid w:val="007969A9"/>
    <w:rsid w:val="00797552"/>
    <w:rsid w:val="007A0125"/>
    <w:rsid w:val="007A0E94"/>
    <w:rsid w:val="007A1593"/>
    <w:rsid w:val="007A24F6"/>
    <w:rsid w:val="007A29C8"/>
    <w:rsid w:val="007A4F3F"/>
    <w:rsid w:val="007A4F90"/>
    <w:rsid w:val="007A6486"/>
    <w:rsid w:val="007A662A"/>
    <w:rsid w:val="007B1542"/>
    <w:rsid w:val="007B173A"/>
    <w:rsid w:val="007B2818"/>
    <w:rsid w:val="007B33C4"/>
    <w:rsid w:val="007B5233"/>
    <w:rsid w:val="007B62FF"/>
    <w:rsid w:val="007B6CEB"/>
    <w:rsid w:val="007B7202"/>
    <w:rsid w:val="007C052E"/>
    <w:rsid w:val="007C1646"/>
    <w:rsid w:val="007C22B9"/>
    <w:rsid w:val="007C291C"/>
    <w:rsid w:val="007C4BA0"/>
    <w:rsid w:val="007C5138"/>
    <w:rsid w:val="007C5366"/>
    <w:rsid w:val="007C640B"/>
    <w:rsid w:val="007C75A4"/>
    <w:rsid w:val="007C7B45"/>
    <w:rsid w:val="007D18D9"/>
    <w:rsid w:val="007D43D8"/>
    <w:rsid w:val="007D6AF2"/>
    <w:rsid w:val="007E3AAC"/>
    <w:rsid w:val="007E68B0"/>
    <w:rsid w:val="007F2646"/>
    <w:rsid w:val="007F4530"/>
    <w:rsid w:val="007F606D"/>
    <w:rsid w:val="007F6F37"/>
    <w:rsid w:val="00800122"/>
    <w:rsid w:val="008018B3"/>
    <w:rsid w:val="00804D04"/>
    <w:rsid w:val="00806B17"/>
    <w:rsid w:val="0080737E"/>
    <w:rsid w:val="0080773C"/>
    <w:rsid w:val="008107E9"/>
    <w:rsid w:val="00811FA7"/>
    <w:rsid w:val="0081299D"/>
    <w:rsid w:val="00814FF1"/>
    <w:rsid w:val="00817864"/>
    <w:rsid w:val="00822488"/>
    <w:rsid w:val="0082489B"/>
    <w:rsid w:val="0082661F"/>
    <w:rsid w:val="00831216"/>
    <w:rsid w:val="008312D1"/>
    <w:rsid w:val="0083247D"/>
    <w:rsid w:val="00840D6A"/>
    <w:rsid w:val="0084187D"/>
    <w:rsid w:val="008418DD"/>
    <w:rsid w:val="00841A3E"/>
    <w:rsid w:val="0084374B"/>
    <w:rsid w:val="008441F9"/>
    <w:rsid w:val="008445E1"/>
    <w:rsid w:val="00844B37"/>
    <w:rsid w:val="0085002A"/>
    <w:rsid w:val="00850D6C"/>
    <w:rsid w:val="00852F74"/>
    <w:rsid w:val="008545D2"/>
    <w:rsid w:val="0085519D"/>
    <w:rsid w:val="008555E7"/>
    <w:rsid w:val="008561BF"/>
    <w:rsid w:val="0086035C"/>
    <w:rsid w:val="008643F0"/>
    <w:rsid w:val="00865018"/>
    <w:rsid w:val="00865C8B"/>
    <w:rsid w:val="00866167"/>
    <w:rsid w:val="00870014"/>
    <w:rsid w:val="0087095E"/>
    <w:rsid w:val="00872CA6"/>
    <w:rsid w:val="00872DDC"/>
    <w:rsid w:val="008746CA"/>
    <w:rsid w:val="00880E3A"/>
    <w:rsid w:val="0088157C"/>
    <w:rsid w:val="0088226A"/>
    <w:rsid w:val="00885904"/>
    <w:rsid w:val="0088680E"/>
    <w:rsid w:val="008868B1"/>
    <w:rsid w:val="008871AE"/>
    <w:rsid w:val="00887293"/>
    <w:rsid w:val="00887E6C"/>
    <w:rsid w:val="00887EFD"/>
    <w:rsid w:val="00887F6C"/>
    <w:rsid w:val="00890616"/>
    <w:rsid w:val="008919EB"/>
    <w:rsid w:val="00893427"/>
    <w:rsid w:val="00893575"/>
    <w:rsid w:val="008951F9"/>
    <w:rsid w:val="008958E6"/>
    <w:rsid w:val="008959EB"/>
    <w:rsid w:val="008A26B4"/>
    <w:rsid w:val="008A2846"/>
    <w:rsid w:val="008A3A39"/>
    <w:rsid w:val="008A49B1"/>
    <w:rsid w:val="008A6922"/>
    <w:rsid w:val="008B0508"/>
    <w:rsid w:val="008B1353"/>
    <w:rsid w:val="008B2520"/>
    <w:rsid w:val="008B3474"/>
    <w:rsid w:val="008C12E9"/>
    <w:rsid w:val="008C1BCD"/>
    <w:rsid w:val="008C3C41"/>
    <w:rsid w:val="008C7DA7"/>
    <w:rsid w:val="008D1C6C"/>
    <w:rsid w:val="008D2727"/>
    <w:rsid w:val="008D3144"/>
    <w:rsid w:val="008D4554"/>
    <w:rsid w:val="008D5245"/>
    <w:rsid w:val="008D6155"/>
    <w:rsid w:val="008D762C"/>
    <w:rsid w:val="008E4018"/>
    <w:rsid w:val="008E4C9B"/>
    <w:rsid w:val="008E616C"/>
    <w:rsid w:val="008F14E9"/>
    <w:rsid w:val="008F26D0"/>
    <w:rsid w:val="008F2D3D"/>
    <w:rsid w:val="008F32F5"/>
    <w:rsid w:val="008F355E"/>
    <w:rsid w:val="008F44F5"/>
    <w:rsid w:val="008F626D"/>
    <w:rsid w:val="00900285"/>
    <w:rsid w:val="0090066E"/>
    <w:rsid w:val="00900E62"/>
    <w:rsid w:val="00901CD1"/>
    <w:rsid w:val="009021EE"/>
    <w:rsid w:val="00902F4D"/>
    <w:rsid w:val="00904009"/>
    <w:rsid w:val="00906B02"/>
    <w:rsid w:val="00907043"/>
    <w:rsid w:val="00907DA4"/>
    <w:rsid w:val="00910481"/>
    <w:rsid w:val="00910EC3"/>
    <w:rsid w:val="0091106E"/>
    <w:rsid w:val="00912F46"/>
    <w:rsid w:val="0091320C"/>
    <w:rsid w:val="009145E4"/>
    <w:rsid w:val="00914744"/>
    <w:rsid w:val="00914986"/>
    <w:rsid w:val="00921ED8"/>
    <w:rsid w:val="009236B1"/>
    <w:rsid w:val="00923BD3"/>
    <w:rsid w:val="00925B31"/>
    <w:rsid w:val="009260D1"/>
    <w:rsid w:val="00930ACD"/>
    <w:rsid w:val="00930B1A"/>
    <w:rsid w:val="00930EC2"/>
    <w:rsid w:val="0093323A"/>
    <w:rsid w:val="00933444"/>
    <w:rsid w:val="00933999"/>
    <w:rsid w:val="00940269"/>
    <w:rsid w:val="00940383"/>
    <w:rsid w:val="00940C23"/>
    <w:rsid w:val="009430E1"/>
    <w:rsid w:val="00944F60"/>
    <w:rsid w:val="00945720"/>
    <w:rsid w:val="00946DA5"/>
    <w:rsid w:val="00947E89"/>
    <w:rsid w:val="00956FE5"/>
    <w:rsid w:val="00961B92"/>
    <w:rsid w:val="00961CBF"/>
    <w:rsid w:val="00964BCE"/>
    <w:rsid w:val="00964FBA"/>
    <w:rsid w:val="009651CE"/>
    <w:rsid w:val="009668A5"/>
    <w:rsid w:val="00970A27"/>
    <w:rsid w:val="009719A3"/>
    <w:rsid w:val="0097334D"/>
    <w:rsid w:val="00984748"/>
    <w:rsid w:val="00984C60"/>
    <w:rsid w:val="0098530C"/>
    <w:rsid w:val="00985439"/>
    <w:rsid w:val="00985814"/>
    <w:rsid w:val="00986F33"/>
    <w:rsid w:val="00990A53"/>
    <w:rsid w:val="00990BFB"/>
    <w:rsid w:val="00991F20"/>
    <w:rsid w:val="00992677"/>
    <w:rsid w:val="00992874"/>
    <w:rsid w:val="009933C2"/>
    <w:rsid w:val="00994E6F"/>
    <w:rsid w:val="00996EE2"/>
    <w:rsid w:val="009A06BE"/>
    <w:rsid w:val="009A0E67"/>
    <w:rsid w:val="009A1F95"/>
    <w:rsid w:val="009A68CE"/>
    <w:rsid w:val="009A784B"/>
    <w:rsid w:val="009A7B82"/>
    <w:rsid w:val="009A7E23"/>
    <w:rsid w:val="009B0383"/>
    <w:rsid w:val="009B0C01"/>
    <w:rsid w:val="009B1465"/>
    <w:rsid w:val="009B1687"/>
    <w:rsid w:val="009B7122"/>
    <w:rsid w:val="009C1E8E"/>
    <w:rsid w:val="009C50E5"/>
    <w:rsid w:val="009C5EE8"/>
    <w:rsid w:val="009C69FF"/>
    <w:rsid w:val="009D22E8"/>
    <w:rsid w:val="009D2448"/>
    <w:rsid w:val="009D2961"/>
    <w:rsid w:val="009D6F46"/>
    <w:rsid w:val="009D7DC6"/>
    <w:rsid w:val="009E2178"/>
    <w:rsid w:val="009E2B38"/>
    <w:rsid w:val="009E2EA5"/>
    <w:rsid w:val="009E3768"/>
    <w:rsid w:val="009F0C77"/>
    <w:rsid w:val="009F0D70"/>
    <w:rsid w:val="009F1AEC"/>
    <w:rsid w:val="009F362F"/>
    <w:rsid w:val="009F5B70"/>
    <w:rsid w:val="009F6757"/>
    <w:rsid w:val="00A01D36"/>
    <w:rsid w:val="00A045CD"/>
    <w:rsid w:val="00A06609"/>
    <w:rsid w:val="00A07DCD"/>
    <w:rsid w:val="00A103E7"/>
    <w:rsid w:val="00A10435"/>
    <w:rsid w:val="00A10904"/>
    <w:rsid w:val="00A1161C"/>
    <w:rsid w:val="00A11FBF"/>
    <w:rsid w:val="00A12508"/>
    <w:rsid w:val="00A12C65"/>
    <w:rsid w:val="00A1391D"/>
    <w:rsid w:val="00A1418F"/>
    <w:rsid w:val="00A14861"/>
    <w:rsid w:val="00A14EA7"/>
    <w:rsid w:val="00A155B3"/>
    <w:rsid w:val="00A16470"/>
    <w:rsid w:val="00A27559"/>
    <w:rsid w:val="00A2795F"/>
    <w:rsid w:val="00A27E7F"/>
    <w:rsid w:val="00A309A1"/>
    <w:rsid w:val="00A31A5A"/>
    <w:rsid w:val="00A31DFF"/>
    <w:rsid w:val="00A41212"/>
    <w:rsid w:val="00A41A6F"/>
    <w:rsid w:val="00A4276B"/>
    <w:rsid w:val="00A4405E"/>
    <w:rsid w:val="00A44301"/>
    <w:rsid w:val="00A45DE4"/>
    <w:rsid w:val="00A46764"/>
    <w:rsid w:val="00A50689"/>
    <w:rsid w:val="00A51FF8"/>
    <w:rsid w:val="00A54201"/>
    <w:rsid w:val="00A57BC4"/>
    <w:rsid w:val="00A64FB3"/>
    <w:rsid w:val="00A663FD"/>
    <w:rsid w:val="00A66C69"/>
    <w:rsid w:val="00A73529"/>
    <w:rsid w:val="00A73AE0"/>
    <w:rsid w:val="00A73E9B"/>
    <w:rsid w:val="00A75851"/>
    <w:rsid w:val="00A80259"/>
    <w:rsid w:val="00A832F2"/>
    <w:rsid w:val="00A861C5"/>
    <w:rsid w:val="00A86E9E"/>
    <w:rsid w:val="00A87919"/>
    <w:rsid w:val="00A92179"/>
    <w:rsid w:val="00A93B3C"/>
    <w:rsid w:val="00AA30F5"/>
    <w:rsid w:val="00AA316B"/>
    <w:rsid w:val="00AA486D"/>
    <w:rsid w:val="00AA52DF"/>
    <w:rsid w:val="00AA769F"/>
    <w:rsid w:val="00AB0839"/>
    <w:rsid w:val="00AB110C"/>
    <w:rsid w:val="00AB297B"/>
    <w:rsid w:val="00AB2B60"/>
    <w:rsid w:val="00AB5E84"/>
    <w:rsid w:val="00AB6A2A"/>
    <w:rsid w:val="00AC0464"/>
    <w:rsid w:val="00AC1237"/>
    <w:rsid w:val="00AC2B3E"/>
    <w:rsid w:val="00AC598F"/>
    <w:rsid w:val="00AC7D61"/>
    <w:rsid w:val="00AD1536"/>
    <w:rsid w:val="00AD20E6"/>
    <w:rsid w:val="00AD5490"/>
    <w:rsid w:val="00AD5BE3"/>
    <w:rsid w:val="00AD69EE"/>
    <w:rsid w:val="00AE15E6"/>
    <w:rsid w:val="00AE251B"/>
    <w:rsid w:val="00AE31B4"/>
    <w:rsid w:val="00AE4454"/>
    <w:rsid w:val="00AE4CF8"/>
    <w:rsid w:val="00AE503C"/>
    <w:rsid w:val="00AE5D68"/>
    <w:rsid w:val="00AE7CD7"/>
    <w:rsid w:val="00AF1793"/>
    <w:rsid w:val="00AF22A6"/>
    <w:rsid w:val="00AF260B"/>
    <w:rsid w:val="00AF5DFA"/>
    <w:rsid w:val="00AF67DC"/>
    <w:rsid w:val="00B02062"/>
    <w:rsid w:val="00B0469F"/>
    <w:rsid w:val="00B06D9B"/>
    <w:rsid w:val="00B100F0"/>
    <w:rsid w:val="00B10297"/>
    <w:rsid w:val="00B1250B"/>
    <w:rsid w:val="00B12EED"/>
    <w:rsid w:val="00B2084C"/>
    <w:rsid w:val="00B23C91"/>
    <w:rsid w:val="00B31DD6"/>
    <w:rsid w:val="00B3243C"/>
    <w:rsid w:val="00B32B85"/>
    <w:rsid w:val="00B332BC"/>
    <w:rsid w:val="00B332D4"/>
    <w:rsid w:val="00B347ED"/>
    <w:rsid w:val="00B36810"/>
    <w:rsid w:val="00B409F5"/>
    <w:rsid w:val="00B41EF2"/>
    <w:rsid w:val="00B42848"/>
    <w:rsid w:val="00B43A44"/>
    <w:rsid w:val="00B43D6F"/>
    <w:rsid w:val="00B447B6"/>
    <w:rsid w:val="00B44BA3"/>
    <w:rsid w:val="00B44BCC"/>
    <w:rsid w:val="00B456F1"/>
    <w:rsid w:val="00B46929"/>
    <w:rsid w:val="00B47760"/>
    <w:rsid w:val="00B4780D"/>
    <w:rsid w:val="00B47FCD"/>
    <w:rsid w:val="00B50E7C"/>
    <w:rsid w:val="00B55492"/>
    <w:rsid w:val="00B559F5"/>
    <w:rsid w:val="00B56B91"/>
    <w:rsid w:val="00B56C3C"/>
    <w:rsid w:val="00B60BC3"/>
    <w:rsid w:val="00B60DCE"/>
    <w:rsid w:val="00B634E4"/>
    <w:rsid w:val="00B64678"/>
    <w:rsid w:val="00B647EF"/>
    <w:rsid w:val="00B6548F"/>
    <w:rsid w:val="00B65EB0"/>
    <w:rsid w:val="00B662C3"/>
    <w:rsid w:val="00B676F2"/>
    <w:rsid w:val="00B679B5"/>
    <w:rsid w:val="00B70F66"/>
    <w:rsid w:val="00B71BC0"/>
    <w:rsid w:val="00B720CA"/>
    <w:rsid w:val="00B728FF"/>
    <w:rsid w:val="00B74595"/>
    <w:rsid w:val="00B75166"/>
    <w:rsid w:val="00B77422"/>
    <w:rsid w:val="00B7768C"/>
    <w:rsid w:val="00B805A5"/>
    <w:rsid w:val="00B810F0"/>
    <w:rsid w:val="00B81508"/>
    <w:rsid w:val="00B8199F"/>
    <w:rsid w:val="00B8464F"/>
    <w:rsid w:val="00B84CB6"/>
    <w:rsid w:val="00B872E8"/>
    <w:rsid w:val="00B87551"/>
    <w:rsid w:val="00B8779A"/>
    <w:rsid w:val="00B9067D"/>
    <w:rsid w:val="00B914FF"/>
    <w:rsid w:val="00B92C64"/>
    <w:rsid w:val="00B92F8A"/>
    <w:rsid w:val="00B948D8"/>
    <w:rsid w:val="00B94ED5"/>
    <w:rsid w:val="00B95347"/>
    <w:rsid w:val="00B9671F"/>
    <w:rsid w:val="00B96B85"/>
    <w:rsid w:val="00B97BFE"/>
    <w:rsid w:val="00BA08F4"/>
    <w:rsid w:val="00BA1D65"/>
    <w:rsid w:val="00BA2C9D"/>
    <w:rsid w:val="00BA5925"/>
    <w:rsid w:val="00BA62D1"/>
    <w:rsid w:val="00BA6FD2"/>
    <w:rsid w:val="00BB0951"/>
    <w:rsid w:val="00BB2523"/>
    <w:rsid w:val="00BB2566"/>
    <w:rsid w:val="00BB4306"/>
    <w:rsid w:val="00BB43DF"/>
    <w:rsid w:val="00BB59F2"/>
    <w:rsid w:val="00BB5F72"/>
    <w:rsid w:val="00BB7C03"/>
    <w:rsid w:val="00BC0466"/>
    <w:rsid w:val="00BC0809"/>
    <w:rsid w:val="00BD0345"/>
    <w:rsid w:val="00BD1168"/>
    <w:rsid w:val="00BD11DA"/>
    <w:rsid w:val="00BD1490"/>
    <w:rsid w:val="00BD18A7"/>
    <w:rsid w:val="00BD2D77"/>
    <w:rsid w:val="00BD4C6A"/>
    <w:rsid w:val="00BE35BA"/>
    <w:rsid w:val="00BF09DC"/>
    <w:rsid w:val="00BF15CE"/>
    <w:rsid w:val="00BF2027"/>
    <w:rsid w:val="00BF2DEF"/>
    <w:rsid w:val="00BF33BA"/>
    <w:rsid w:val="00BF424C"/>
    <w:rsid w:val="00BF43F4"/>
    <w:rsid w:val="00BF5E28"/>
    <w:rsid w:val="00C0210B"/>
    <w:rsid w:val="00C02904"/>
    <w:rsid w:val="00C02A9F"/>
    <w:rsid w:val="00C03370"/>
    <w:rsid w:val="00C03F21"/>
    <w:rsid w:val="00C03F8F"/>
    <w:rsid w:val="00C059B7"/>
    <w:rsid w:val="00C062EC"/>
    <w:rsid w:val="00C0738D"/>
    <w:rsid w:val="00C10086"/>
    <w:rsid w:val="00C11B51"/>
    <w:rsid w:val="00C16E03"/>
    <w:rsid w:val="00C213F6"/>
    <w:rsid w:val="00C21671"/>
    <w:rsid w:val="00C22ED5"/>
    <w:rsid w:val="00C23E3A"/>
    <w:rsid w:val="00C2442E"/>
    <w:rsid w:val="00C2749A"/>
    <w:rsid w:val="00C27B14"/>
    <w:rsid w:val="00C27B82"/>
    <w:rsid w:val="00C32E8E"/>
    <w:rsid w:val="00C333C1"/>
    <w:rsid w:val="00C354A6"/>
    <w:rsid w:val="00C37410"/>
    <w:rsid w:val="00C407B6"/>
    <w:rsid w:val="00C44B73"/>
    <w:rsid w:val="00C45079"/>
    <w:rsid w:val="00C4563D"/>
    <w:rsid w:val="00C5024E"/>
    <w:rsid w:val="00C53CF8"/>
    <w:rsid w:val="00C554DD"/>
    <w:rsid w:val="00C577D0"/>
    <w:rsid w:val="00C607DD"/>
    <w:rsid w:val="00C61C7E"/>
    <w:rsid w:val="00C6249C"/>
    <w:rsid w:val="00C6256A"/>
    <w:rsid w:val="00C62AE6"/>
    <w:rsid w:val="00C64604"/>
    <w:rsid w:val="00C80649"/>
    <w:rsid w:val="00C811CF"/>
    <w:rsid w:val="00C82526"/>
    <w:rsid w:val="00C82BA5"/>
    <w:rsid w:val="00C82DC2"/>
    <w:rsid w:val="00C830C3"/>
    <w:rsid w:val="00C85319"/>
    <w:rsid w:val="00C87325"/>
    <w:rsid w:val="00C8765D"/>
    <w:rsid w:val="00C952B7"/>
    <w:rsid w:val="00CA1A13"/>
    <w:rsid w:val="00CA33AE"/>
    <w:rsid w:val="00CA77D5"/>
    <w:rsid w:val="00CB0498"/>
    <w:rsid w:val="00CB166E"/>
    <w:rsid w:val="00CB1C47"/>
    <w:rsid w:val="00CB2417"/>
    <w:rsid w:val="00CB3098"/>
    <w:rsid w:val="00CB475A"/>
    <w:rsid w:val="00CB5135"/>
    <w:rsid w:val="00CB5BFE"/>
    <w:rsid w:val="00CB5F23"/>
    <w:rsid w:val="00CB70C5"/>
    <w:rsid w:val="00CC084D"/>
    <w:rsid w:val="00CC2522"/>
    <w:rsid w:val="00CC60AA"/>
    <w:rsid w:val="00CC6B76"/>
    <w:rsid w:val="00CC7B4D"/>
    <w:rsid w:val="00CD1CDB"/>
    <w:rsid w:val="00CD3722"/>
    <w:rsid w:val="00CD74A3"/>
    <w:rsid w:val="00CE2673"/>
    <w:rsid w:val="00CE4281"/>
    <w:rsid w:val="00CE5681"/>
    <w:rsid w:val="00CF18A0"/>
    <w:rsid w:val="00CF2BB0"/>
    <w:rsid w:val="00CF3BFD"/>
    <w:rsid w:val="00CF3E88"/>
    <w:rsid w:val="00CF4283"/>
    <w:rsid w:val="00CF4379"/>
    <w:rsid w:val="00CF6173"/>
    <w:rsid w:val="00D00EFF"/>
    <w:rsid w:val="00D02387"/>
    <w:rsid w:val="00D02B39"/>
    <w:rsid w:val="00D033DA"/>
    <w:rsid w:val="00D04830"/>
    <w:rsid w:val="00D04F99"/>
    <w:rsid w:val="00D07188"/>
    <w:rsid w:val="00D10461"/>
    <w:rsid w:val="00D13723"/>
    <w:rsid w:val="00D14AAD"/>
    <w:rsid w:val="00D16DDE"/>
    <w:rsid w:val="00D22ED4"/>
    <w:rsid w:val="00D23AAF"/>
    <w:rsid w:val="00D23B75"/>
    <w:rsid w:val="00D24A85"/>
    <w:rsid w:val="00D26555"/>
    <w:rsid w:val="00D27569"/>
    <w:rsid w:val="00D27B9D"/>
    <w:rsid w:val="00D314DF"/>
    <w:rsid w:val="00D315ED"/>
    <w:rsid w:val="00D319FA"/>
    <w:rsid w:val="00D33579"/>
    <w:rsid w:val="00D34C9D"/>
    <w:rsid w:val="00D3561A"/>
    <w:rsid w:val="00D363EE"/>
    <w:rsid w:val="00D428E5"/>
    <w:rsid w:val="00D433A4"/>
    <w:rsid w:val="00D437F9"/>
    <w:rsid w:val="00D442D0"/>
    <w:rsid w:val="00D44464"/>
    <w:rsid w:val="00D44474"/>
    <w:rsid w:val="00D45E1F"/>
    <w:rsid w:val="00D461D3"/>
    <w:rsid w:val="00D51CAB"/>
    <w:rsid w:val="00D52B7D"/>
    <w:rsid w:val="00D52F14"/>
    <w:rsid w:val="00D53852"/>
    <w:rsid w:val="00D55E93"/>
    <w:rsid w:val="00D568B6"/>
    <w:rsid w:val="00D57EB0"/>
    <w:rsid w:val="00D60EFF"/>
    <w:rsid w:val="00D635B9"/>
    <w:rsid w:val="00D638CC"/>
    <w:rsid w:val="00D64EDF"/>
    <w:rsid w:val="00D671C5"/>
    <w:rsid w:val="00D674C5"/>
    <w:rsid w:val="00D71BF2"/>
    <w:rsid w:val="00D73619"/>
    <w:rsid w:val="00D737D1"/>
    <w:rsid w:val="00D73FF7"/>
    <w:rsid w:val="00D74EB2"/>
    <w:rsid w:val="00D75B39"/>
    <w:rsid w:val="00D763DC"/>
    <w:rsid w:val="00D77313"/>
    <w:rsid w:val="00D81054"/>
    <w:rsid w:val="00D8283E"/>
    <w:rsid w:val="00D82871"/>
    <w:rsid w:val="00D8699C"/>
    <w:rsid w:val="00D86E18"/>
    <w:rsid w:val="00D876DA"/>
    <w:rsid w:val="00D919EE"/>
    <w:rsid w:val="00D92536"/>
    <w:rsid w:val="00D93E6B"/>
    <w:rsid w:val="00DA0878"/>
    <w:rsid w:val="00DA186D"/>
    <w:rsid w:val="00DA41E0"/>
    <w:rsid w:val="00DA4635"/>
    <w:rsid w:val="00DA4E8C"/>
    <w:rsid w:val="00DA7481"/>
    <w:rsid w:val="00DB01A8"/>
    <w:rsid w:val="00DB05DA"/>
    <w:rsid w:val="00DB2E8F"/>
    <w:rsid w:val="00DB3A63"/>
    <w:rsid w:val="00DB3EF6"/>
    <w:rsid w:val="00DB490B"/>
    <w:rsid w:val="00DB59C0"/>
    <w:rsid w:val="00DB5F86"/>
    <w:rsid w:val="00DB6903"/>
    <w:rsid w:val="00DB7CEC"/>
    <w:rsid w:val="00DB7FC7"/>
    <w:rsid w:val="00DC07BE"/>
    <w:rsid w:val="00DC0EB3"/>
    <w:rsid w:val="00DC1291"/>
    <w:rsid w:val="00DD1165"/>
    <w:rsid w:val="00DD2165"/>
    <w:rsid w:val="00DD4604"/>
    <w:rsid w:val="00DD7427"/>
    <w:rsid w:val="00DE142C"/>
    <w:rsid w:val="00DE34D2"/>
    <w:rsid w:val="00DE34E9"/>
    <w:rsid w:val="00DE3FCA"/>
    <w:rsid w:val="00DE5870"/>
    <w:rsid w:val="00DF07EA"/>
    <w:rsid w:val="00DF0BCC"/>
    <w:rsid w:val="00DF3F5D"/>
    <w:rsid w:val="00DF6F49"/>
    <w:rsid w:val="00E00345"/>
    <w:rsid w:val="00E018C3"/>
    <w:rsid w:val="00E0241F"/>
    <w:rsid w:val="00E0629D"/>
    <w:rsid w:val="00E15D13"/>
    <w:rsid w:val="00E21C47"/>
    <w:rsid w:val="00E22CEF"/>
    <w:rsid w:val="00E239CD"/>
    <w:rsid w:val="00E24AD4"/>
    <w:rsid w:val="00E27407"/>
    <w:rsid w:val="00E279C2"/>
    <w:rsid w:val="00E30A25"/>
    <w:rsid w:val="00E310B5"/>
    <w:rsid w:val="00E321D1"/>
    <w:rsid w:val="00E32AC9"/>
    <w:rsid w:val="00E33204"/>
    <w:rsid w:val="00E33EBA"/>
    <w:rsid w:val="00E34237"/>
    <w:rsid w:val="00E35ADA"/>
    <w:rsid w:val="00E360E5"/>
    <w:rsid w:val="00E37277"/>
    <w:rsid w:val="00E409F3"/>
    <w:rsid w:val="00E40BCA"/>
    <w:rsid w:val="00E527EA"/>
    <w:rsid w:val="00E54014"/>
    <w:rsid w:val="00E54465"/>
    <w:rsid w:val="00E56CFB"/>
    <w:rsid w:val="00E6116E"/>
    <w:rsid w:val="00E6209A"/>
    <w:rsid w:val="00E630E4"/>
    <w:rsid w:val="00E635A0"/>
    <w:rsid w:val="00E716F7"/>
    <w:rsid w:val="00E719B8"/>
    <w:rsid w:val="00E74342"/>
    <w:rsid w:val="00E77EE5"/>
    <w:rsid w:val="00E804EC"/>
    <w:rsid w:val="00E81AA8"/>
    <w:rsid w:val="00E832D1"/>
    <w:rsid w:val="00E83CA7"/>
    <w:rsid w:val="00E862B4"/>
    <w:rsid w:val="00E86B84"/>
    <w:rsid w:val="00E8778D"/>
    <w:rsid w:val="00EA0A24"/>
    <w:rsid w:val="00EA1C4F"/>
    <w:rsid w:val="00EA3A30"/>
    <w:rsid w:val="00EA3E3B"/>
    <w:rsid w:val="00EA3F67"/>
    <w:rsid w:val="00EA3F8C"/>
    <w:rsid w:val="00EA4299"/>
    <w:rsid w:val="00EA7AEE"/>
    <w:rsid w:val="00EB1EB6"/>
    <w:rsid w:val="00EB348C"/>
    <w:rsid w:val="00EB357D"/>
    <w:rsid w:val="00EB4E33"/>
    <w:rsid w:val="00EB6282"/>
    <w:rsid w:val="00EB7950"/>
    <w:rsid w:val="00EB7A90"/>
    <w:rsid w:val="00EC0279"/>
    <w:rsid w:val="00EC1092"/>
    <w:rsid w:val="00EC2508"/>
    <w:rsid w:val="00EC3630"/>
    <w:rsid w:val="00ED1196"/>
    <w:rsid w:val="00ED1303"/>
    <w:rsid w:val="00ED2586"/>
    <w:rsid w:val="00ED403D"/>
    <w:rsid w:val="00ED62AF"/>
    <w:rsid w:val="00ED7124"/>
    <w:rsid w:val="00ED76ED"/>
    <w:rsid w:val="00ED7E52"/>
    <w:rsid w:val="00EE0B81"/>
    <w:rsid w:val="00EE2671"/>
    <w:rsid w:val="00EE36F6"/>
    <w:rsid w:val="00EE4053"/>
    <w:rsid w:val="00EE629B"/>
    <w:rsid w:val="00EE62EE"/>
    <w:rsid w:val="00EE78E5"/>
    <w:rsid w:val="00EE7E3C"/>
    <w:rsid w:val="00EF3D07"/>
    <w:rsid w:val="00EF4444"/>
    <w:rsid w:val="00EF6325"/>
    <w:rsid w:val="00F00960"/>
    <w:rsid w:val="00F016AF"/>
    <w:rsid w:val="00F016ED"/>
    <w:rsid w:val="00F019E6"/>
    <w:rsid w:val="00F04EF8"/>
    <w:rsid w:val="00F07B6D"/>
    <w:rsid w:val="00F11153"/>
    <w:rsid w:val="00F11EC3"/>
    <w:rsid w:val="00F13ECE"/>
    <w:rsid w:val="00F14522"/>
    <w:rsid w:val="00F1477D"/>
    <w:rsid w:val="00F14870"/>
    <w:rsid w:val="00F14CCD"/>
    <w:rsid w:val="00F156D1"/>
    <w:rsid w:val="00F15DD1"/>
    <w:rsid w:val="00F166A7"/>
    <w:rsid w:val="00F16A11"/>
    <w:rsid w:val="00F173B6"/>
    <w:rsid w:val="00F1770C"/>
    <w:rsid w:val="00F20FE8"/>
    <w:rsid w:val="00F23914"/>
    <w:rsid w:val="00F24306"/>
    <w:rsid w:val="00F2722E"/>
    <w:rsid w:val="00F27A54"/>
    <w:rsid w:val="00F27F22"/>
    <w:rsid w:val="00F33540"/>
    <w:rsid w:val="00F347E1"/>
    <w:rsid w:val="00F354CD"/>
    <w:rsid w:val="00F35811"/>
    <w:rsid w:val="00F3764C"/>
    <w:rsid w:val="00F41005"/>
    <w:rsid w:val="00F42229"/>
    <w:rsid w:val="00F45A39"/>
    <w:rsid w:val="00F502C2"/>
    <w:rsid w:val="00F51CCB"/>
    <w:rsid w:val="00F534D9"/>
    <w:rsid w:val="00F53978"/>
    <w:rsid w:val="00F61B68"/>
    <w:rsid w:val="00F62271"/>
    <w:rsid w:val="00F622A0"/>
    <w:rsid w:val="00F65577"/>
    <w:rsid w:val="00F67A1F"/>
    <w:rsid w:val="00F70149"/>
    <w:rsid w:val="00F7244E"/>
    <w:rsid w:val="00F72E46"/>
    <w:rsid w:val="00F73639"/>
    <w:rsid w:val="00F7563B"/>
    <w:rsid w:val="00F769C4"/>
    <w:rsid w:val="00F77DBA"/>
    <w:rsid w:val="00F80220"/>
    <w:rsid w:val="00F80451"/>
    <w:rsid w:val="00F82CC1"/>
    <w:rsid w:val="00F8441D"/>
    <w:rsid w:val="00F84F98"/>
    <w:rsid w:val="00F8750E"/>
    <w:rsid w:val="00F87687"/>
    <w:rsid w:val="00F91B4F"/>
    <w:rsid w:val="00F92A7E"/>
    <w:rsid w:val="00F93055"/>
    <w:rsid w:val="00F935A0"/>
    <w:rsid w:val="00F93A5E"/>
    <w:rsid w:val="00F93DEA"/>
    <w:rsid w:val="00F948A1"/>
    <w:rsid w:val="00FA0802"/>
    <w:rsid w:val="00FA0AEB"/>
    <w:rsid w:val="00FA11BF"/>
    <w:rsid w:val="00FA1BAC"/>
    <w:rsid w:val="00FA3AC2"/>
    <w:rsid w:val="00FB031E"/>
    <w:rsid w:val="00FB1D36"/>
    <w:rsid w:val="00FC0D14"/>
    <w:rsid w:val="00FC1EDE"/>
    <w:rsid w:val="00FC2A6F"/>
    <w:rsid w:val="00FC3FC0"/>
    <w:rsid w:val="00FC686F"/>
    <w:rsid w:val="00FC69B6"/>
    <w:rsid w:val="00FC703E"/>
    <w:rsid w:val="00FD1A30"/>
    <w:rsid w:val="00FD2F46"/>
    <w:rsid w:val="00FD3915"/>
    <w:rsid w:val="00FD6215"/>
    <w:rsid w:val="00FD6285"/>
    <w:rsid w:val="00FD71ED"/>
    <w:rsid w:val="00FE01C6"/>
    <w:rsid w:val="00FE246C"/>
    <w:rsid w:val="00FE32FA"/>
    <w:rsid w:val="00FE3307"/>
    <w:rsid w:val="00FE5383"/>
    <w:rsid w:val="00FE62EB"/>
    <w:rsid w:val="00FE7301"/>
    <w:rsid w:val="00FF1E37"/>
    <w:rsid w:val="00FF262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C258D0"/>
  <w14:defaultImageDpi w14:val="330"/>
  <w15:docId w15:val="{1013E950-D6DC-4580-86F2-04E3B57D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B14"/>
    <w:pPr>
      <w:ind w:left="720"/>
      <w:contextualSpacing/>
    </w:pPr>
  </w:style>
  <w:style w:type="paragraph" w:customStyle="1" w:styleId="paragraph">
    <w:name w:val="paragraph"/>
    <w:basedOn w:val="Normal"/>
    <w:rsid w:val="00435A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35ADC"/>
  </w:style>
  <w:style w:type="character" w:customStyle="1" w:styleId="apple-converted-space">
    <w:name w:val="apple-converted-space"/>
    <w:basedOn w:val="DefaultParagraphFont"/>
    <w:rsid w:val="00435ADC"/>
  </w:style>
  <w:style w:type="character" w:customStyle="1" w:styleId="eop">
    <w:name w:val="eop"/>
    <w:basedOn w:val="DefaultParagraphFont"/>
    <w:rsid w:val="00435ADC"/>
  </w:style>
  <w:style w:type="character" w:styleId="Hyperlink">
    <w:name w:val="Hyperlink"/>
    <w:basedOn w:val="DefaultParagraphFont"/>
    <w:uiPriority w:val="99"/>
    <w:unhideWhenUsed/>
    <w:rsid w:val="008958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4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5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C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0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1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2A8D"/>
  </w:style>
  <w:style w:type="paragraph" w:customStyle="1" w:styleId="Default">
    <w:name w:val="Default"/>
    <w:rsid w:val="00EB628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ED7124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02"/>
  </w:style>
  <w:style w:type="paragraph" w:styleId="Footer">
    <w:name w:val="footer"/>
    <w:basedOn w:val="Normal"/>
    <w:link w:val="FooterChar"/>
    <w:uiPriority w:val="99"/>
    <w:unhideWhenUsed/>
    <w:rsid w:val="00FA0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0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2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ition.uoregon.edu/updat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uition.uoregon.edu/sites/tuition2.uoregon.edu/files/2023-01/2023-24-grad-tuition-histor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ition.uoregon.edu/upda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uition.uoregon.edu/sites/tuition2.uoregon.edu/files/2023-01/student-life-23-24-mandatory-fee-presentation-to-tfa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ition.uoregon.edu/upda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2B75D-DA84-4220-9E2D-E2C9A8A4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5</cp:revision>
  <cp:lastPrinted>2022-10-24T19:08:00Z</cp:lastPrinted>
  <dcterms:created xsi:type="dcterms:W3CDTF">2023-01-31T18:47:00Z</dcterms:created>
  <dcterms:modified xsi:type="dcterms:W3CDTF">2023-02-03T22:37:00Z</dcterms:modified>
</cp:coreProperties>
</file>